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AE52" w14:textId="049C8ADC" w:rsidR="002B5716" w:rsidRPr="00BC5546" w:rsidRDefault="002B5716" w:rsidP="002B5716">
      <w:pPr>
        <w:jc w:val="center"/>
        <w:rPr>
          <w:rFonts w:ascii="Times New Roman" w:hAnsi="Times New Roman"/>
        </w:rPr>
      </w:pPr>
      <w:r w:rsidRPr="00BC5546">
        <w:rPr>
          <w:rFonts w:ascii="Times New Roman" w:hAnsi="Times New Roman"/>
          <w:noProof/>
        </w:rPr>
        <w:drawing>
          <wp:inline distT="0" distB="0" distL="0" distR="0" wp14:anchorId="6DB1C2A2" wp14:editId="172F1746">
            <wp:extent cx="1600200" cy="1133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0682B" w14:textId="77777777" w:rsidR="002B5716" w:rsidRPr="00BC5546" w:rsidRDefault="002B5716" w:rsidP="002B571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5546">
        <w:rPr>
          <w:rFonts w:ascii="Times New Roman" w:hAnsi="Times New Roman"/>
          <w:b/>
          <w:sz w:val="28"/>
          <w:szCs w:val="28"/>
        </w:rPr>
        <w:t>РЕПУБЛИКА СРБИЈА</w:t>
      </w:r>
    </w:p>
    <w:p w14:paraId="2E48EE13" w14:textId="77777777" w:rsidR="002B5716" w:rsidRPr="00BC5546" w:rsidRDefault="002B5716" w:rsidP="002B571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5546">
        <w:rPr>
          <w:rFonts w:ascii="Times New Roman" w:hAnsi="Times New Roman"/>
          <w:b/>
          <w:sz w:val="28"/>
          <w:szCs w:val="28"/>
        </w:rPr>
        <w:t xml:space="preserve">ОСНОВНИ СУД У АРАНЂЕЛОВЦУ </w:t>
      </w:r>
    </w:p>
    <w:p w14:paraId="3EE20813" w14:textId="77777777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05C8B16" w14:textId="77777777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95077B9" w14:textId="77777777" w:rsidR="002B5716" w:rsidRPr="00BC5546" w:rsidRDefault="002B5716" w:rsidP="002B5716">
      <w:pPr>
        <w:rPr>
          <w:rFonts w:ascii="Times New Roman" w:hAnsi="Times New Roman"/>
          <w:b/>
          <w:sz w:val="28"/>
          <w:szCs w:val="28"/>
        </w:rPr>
      </w:pPr>
    </w:p>
    <w:p w14:paraId="1F0DDEE9" w14:textId="77777777" w:rsidR="002B571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2D4551" w14:textId="77777777" w:rsidR="002B5716" w:rsidRPr="00BC5546" w:rsidRDefault="002B5716" w:rsidP="002B5716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C5546">
        <w:rPr>
          <w:rFonts w:ascii="Times New Roman" w:hAnsi="Times New Roman"/>
          <w:b/>
          <w:sz w:val="28"/>
          <w:szCs w:val="28"/>
        </w:rPr>
        <w:t>ПРОГРАМ РЕШАВАЊА СТАРИХ ПРЕДМЕТА</w:t>
      </w:r>
    </w:p>
    <w:p w14:paraId="4DC928DD" w14:textId="0C5BCF68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 202</w:t>
      </w:r>
      <w:r w:rsidR="008A18E6">
        <w:rPr>
          <w:rFonts w:ascii="Times New Roman" w:hAnsi="Times New Roman"/>
          <w:b/>
          <w:sz w:val="28"/>
          <w:szCs w:val="28"/>
        </w:rPr>
        <w:t>4</w:t>
      </w:r>
      <w:r w:rsidRPr="00BC5546">
        <w:rPr>
          <w:rFonts w:ascii="Times New Roman" w:hAnsi="Times New Roman"/>
          <w:b/>
          <w:sz w:val="28"/>
          <w:szCs w:val="28"/>
        </w:rPr>
        <w:t>. ГОДИНИ</w:t>
      </w:r>
    </w:p>
    <w:p w14:paraId="39318A9D" w14:textId="77777777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9F8B31" w14:textId="77777777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FABAEB1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0859989E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7040907B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77F3A987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59BBA125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0E21E116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44C4B7E6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49CFC127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4231E3C3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0EFB8D94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63732328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53189ECE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7291268A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458076F1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6C5FCA4C" w14:textId="77777777" w:rsidR="002B5716" w:rsidRPr="00BC5546" w:rsidRDefault="002B5716" w:rsidP="002B5716">
      <w:pPr>
        <w:jc w:val="center"/>
        <w:rPr>
          <w:rFonts w:ascii="Times New Roman" w:hAnsi="Times New Roman"/>
          <w:b/>
        </w:rPr>
      </w:pPr>
    </w:p>
    <w:p w14:paraId="31E0C224" w14:textId="77777777" w:rsidR="002B5716" w:rsidRPr="00BC5546" w:rsidRDefault="002B5716" w:rsidP="002B5716">
      <w:pPr>
        <w:rPr>
          <w:rFonts w:ascii="Times New Roman" w:hAnsi="Times New Roman"/>
          <w:b/>
        </w:rPr>
      </w:pPr>
    </w:p>
    <w:p w14:paraId="1684B4B9" w14:textId="1C001F82" w:rsidR="002B5716" w:rsidRPr="00BC5546" w:rsidRDefault="002B5716" w:rsidP="002B5716">
      <w:pPr>
        <w:jc w:val="center"/>
        <w:rPr>
          <w:rFonts w:ascii="Times New Roman" w:hAnsi="Times New Roman"/>
          <w:b/>
          <w:sz w:val="28"/>
          <w:szCs w:val="28"/>
        </w:rPr>
        <w:sectPr w:rsidR="002B5716" w:rsidRPr="00BC5546" w:rsidSect="00344F2D">
          <w:footerReference w:type="even" r:id="rId8"/>
          <w:footerReference w:type="default" r:id="rId9"/>
          <w:pgSz w:w="11906" w:h="16838"/>
          <w:pgMar w:top="1417" w:right="1286" w:bottom="1417" w:left="1701" w:header="708" w:footer="708" w:gutter="0"/>
          <w:cols w:space="708"/>
          <w:titlePg/>
          <w:docGrid w:linePitch="360"/>
        </w:sectPr>
      </w:pPr>
      <w:r w:rsidRPr="00BC5546">
        <w:rPr>
          <w:rFonts w:ascii="Times New Roman" w:hAnsi="Times New Roman"/>
          <w:b/>
          <w:sz w:val="28"/>
          <w:szCs w:val="28"/>
        </w:rPr>
        <w:t>Аранђеловац</w:t>
      </w:r>
      <w:r>
        <w:rPr>
          <w:rFonts w:ascii="Times New Roman" w:hAnsi="Times New Roman"/>
          <w:b/>
          <w:sz w:val="28"/>
          <w:szCs w:val="28"/>
        </w:rPr>
        <w:t>, јануар 202</w:t>
      </w:r>
      <w:r w:rsidR="00986571">
        <w:rPr>
          <w:rFonts w:ascii="Times New Roman" w:hAnsi="Times New Roman"/>
          <w:b/>
          <w:sz w:val="28"/>
          <w:szCs w:val="28"/>
        </w:rPr>
        <w:t>4</w:t>
      </w:r>
      <w:r w:rsidRPr="00BC5546">
        <w:rPr>
          <w:rFonts w:ascii="Times New Roman" w:hAnsi="Times New Roman"/>
          <w:b/>
          <w:sz w:val="28"/>
          <w:szCs w:val="28"/>
        </w:rPr>
        <w:t>. године</w:t>
      </w:r>
    </w:p>
    <w:p w14:paraId="2469C0FD" w14:textId="02D5D729" w:rsidR="00F0112C" w:rsidRPr="00BC5546" w:rsidRDefault="00F0112C" w:rsidP="00F0112C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lang w:val="en-US"/>
        </w:rPr>
      </w:pPr>
      <w:r w:rsidRPr="00BC5546">
        <w:rPr>
          <w:rFonts w:ascii="Times New Roman" w:hAnsi="Times New Roman"/>
          <w:lang w:val="en-US"/>
        </w:rPr>
        <w:lastRenderedPageBreak/>
        <w:t xml:space="preserve">  </w:t>
      </w:r>
      <w:r w:rsidRPr="00BC5546">
        <w:rPr>
          <w:rFonts w:ascii="Times New Roman" w:hAnsi="Times New Roman"/>
          <w:noProof/>
          <w:lang w:val="en-US"/>
        </w:rPr>
        <w:drawing>
          <wp:inline distT="0" distB="0" distL="0" distR="0" wp14:anchorId="4E29608C" wp14:editId="0E94F05D">
            <wp:extent cx="4381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D737E" w14:textId="77777777" w:rsidR="00F0112C" w:rsidRPr="00ED3B35" w:rsidRDefault="00F0112C" w:rsidP="00ED3B35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D3B35">
        <w:rPr>
          <w:rFonts w:ascii="Times New Roman" w:hAnsi="Times New Roman"/>
          <w:b/>
          <w:bCs/>
          <w:sz w:val="24"/>
          <w:szCs w:val="24"/>
        </w:rPr>
        <w:t>РЕПУБЛИКА СРБИЈА</w:t>
      </w:r>
    </w:p>
    <w:p w14:paraId="6CE46A7C" w14:textId="77777777" w:rsidR="00F0112C" w:rsidRPr="00ED3B35" w:rsidRDefault="00F0112C" w:rsidP="00ED3B3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>ОСНОВНИ</w:t>
      </w:r>
      <w:r w:rsidRPr="00ED3B35">
        <w:rPr>
          <w:rFonts w:ascii="Times New Roman" w:hAnsi="Times New Roman"/>
          <w:b/>
          <w:bCs/>
          <w:sz w:val="24"/>
          <w:szCs w:val="24"/>
        </w:rPr>
        <w:t xml:space="preserve"> СУД </w:t>
      </w:r>
    </w:p>
    <w:p w14:paraId="11D5FC5A" w14:textId="14F456FB" w:rsidR="00F0112C" w:rsidRPr="00ED3B35" w:rsidRDefault="00F0112C" w:rsidP="00ED3B35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D3B35">
        <w:rPr>
          <w:rFonts w:ascii="Times New Roman" w:hAnsi="Times New Roman"/>
          <w:b/>
          <w:bCs/>
          <w:sz w:val="24"/>
          <w:szCs w:val="24"/>
        </w:rPr>
        <w:t xml:space="preserve">Број: </w:t>
      </w:r>
      <w:proofErr w:type="spellStart"/>
      <w:r w:rsidRPr="00ED3B35">
        <w:rPr>
          <w:rFonts w:ascii="Times New Roman" w:hAnsi="Times New Roman"/>
          <w:b/>
          <w:bCs/>
          <w:sz w:val="24"/>
          <w:szCs w:val="24"/>
          <w:lang w:val="en-US"/>
        </w:rPr>
        <w:t>Су</w:t>
      </w:r>
      <w:proofErr w:type="spellEnd"/>
      <w:r w:rsidRPr="00ED3B35">
        <w:rPr>
          <w:rFonts w:ascii="Times New Roman" w:hAnsi="Times New Roman"/>
          <w:b/>
          <w:bCs/>
          <w:sz w:val="24"/>
          <w:szCs w:val="24"/>
          <w:lang w:val="en-US"/>
        </w:rPr>
        <w:t xml:space="preserve"> I-1-</w:t>
      </w:r>
      <w:r w:rsidR="00E1231F">
        <w:rPr>
          <w:rFonts w:ascii="Times New Roman" w:hAnsi="Times New Roman"/>
          <w:b/>
          <w:bCs/>
          <w:sz w:val="24"/>
          <w:szCs w:val="24"/>
        </w:rPr>
        <w:t>116</w:t>
      </w:r>
      <w:r w:rsidRPr="00ED3B35">
        <w:rPr>
          <w:rFonts w:ascii="Times New Roman" w:hAnsi="Times New Roman"/>
          <w:b/>
          <w:bCs/>
          <w:sz w:val="24"/>
          <w:szCs w:val="24"/>
        </w:rPr>
        <w:t>/2</w:t>
      </w:r>
      <w:r w:rsidR="00986571">
        <w:rPr>
          <w:rFonts w:ascii="Times New Roman" w:hAnsi="Times New Roman"/>
          <w:b/>
          <w:bCs/>
          <w:sz w:val="24"/>
          <w:szCs w:val="24"/>
        </w:rPr>
        <w:t>4</w:t>
      </w:r>
    </w:p>
    <w:p w14:paraId="593ED259" w14:textId="4A632AE3" w:rsidR="00F0112C" w:rsidRPr="00ED3B35" w:rsidRDefault="00F0112C" w:rsidP="00ED3B35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>Д</w:t>
      </w:r>
      <w:r w:rsidRPr="00ED3B35">
        <w:rPr>
          <w:rFonts w:ascii="Times New Roman" w:hAnsi="Times New Roman"/>
          <w:b/>
          <w:bCs/>
          <w:sz w:val="24"/>
          <w:szCs w:val="24"/>
        </w:rPr>
        <w:t>ана</w:t>
      </w: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>: 2</w:t>
      </w:r>
      <w:r w:rsidRPr="00ED3B35">
        <w:rPr>
          <w:rFonts w:ascii="Times New Roman" w:hAnsi="Times New Roman"/>
          <w:b/>
          <w:bCs/>
          <w:sz w:val="24"/>
          <w:szCs w:val="24"/>
        </w:rPr>
        <w:t>5</w:t>
      </w: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>.01.202</w:t>
      </w:r>
      <w:r w:rsidR="00986571">
        <w:rPr>
          <w:rFonts w:ascii="Times New Roman" w:hAnsi="Times New Roman"/>
          <w:b/>
          <w:bCs/>
          <w:sz w:val="24"/>
          <w:szCs w:val="24"/>
        </w:rPr>
        <w:t>4</w:t>
      </w: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.године </w:t>
      </w:r>
    </w:p>
    <w:p w14:paraId="5A188F60" w14:textId="77777777" w:rsidR="00F0112C" w:rsidRPr="00ED3B35" w:rsidRDefault="00F0112C" w:rsidP="00ED3B35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ED3B35">
        <w:rPr>
          <w:rFonts w:ascii="Times New Roman" w:hAnsi="Times New Roman"/>
          <w:b/>
          <w:bCs/>
          <w:sz w:val="24"/>
          <w:szCs w:val="24"/>
          <w:lang w:val="sr-Cyrl-CS"/>
        </w:rPr>
        <w:t>АРАНЂЕЛОВАЦ</w:t>
      </w:r>
    </w:p>
    <w:p w14:paraId="7B41370E" w14:textId="063628B6" w:rsidR="00F0112C" w:rsidRDefault="00F0112C" w:rsidP="00F0112C">
      <w:pPr>
        <w:jc w:val="both"/>
        <w:outlineLvl w:val="0"/>
        <w:rPr>
          <w:rFonts w:ascii="Times New Roman" w:hAnsi="Times New Roman"/>
          <w:b/>
        </w:rPr>
      </w:pPr>
    </w:p>
    <w:p w14:paraId="66C4741B" w14:textId="77777777" w:rsidR="00C950FD" w:rsidRPr="00BC5546" w:rsidRDefault="00C950FD" w:rsidP="00F0112C">
      <w:pPr>
        <w:jc w:val="both"/>
        <w:outlineLvl w:val="0"/>
        <w:rPr>
          <w:rFonts w:ascii="Times New Roman" w:hAnsi="Times New Roman"/>
          <w:b/>
        </w:rPr>
      </w:pPr>
    </w:p>
    <w:p w14:paraId="0FEA047B" w14:textId="62CECF11" w:rsidR="00F0112C" w:rsidRDefault="00F0112C" w:rsidP="00ED3B3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BC5546">
        <w:t xml:space="preserve"> </w:t>
      </w:r>
      <w:r w:rsidR="00ED3B35">
        <w:tab/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Председник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Основног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у </w:t>
      </w:r>
      <w:r w:rsidRPr="00ED3B35">
        <w:rPr>
          <w:rFonts w:ascii="Times New Roman" w:hAnsi="Times New Roman"/>
          <w:sz w:val="24"/>
          <w:szCs w:val="24"/>
        </w:rPr>
        <w:t>Аранђеловцу Златко Јовановић,</w:t>
      </w:r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након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разматрања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извештаја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раду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202</w:t>
      </w:r>
      <w:r w:rsidR="00986571">
        <w:rPr>
          <w:rFonts w:ascii="Times New Roman" w:hAnsi="Times New Roman"/>
          <w:sz w:val="24"/>
          <w:szCs w:val="24"/>
        </w:rPr>
        <w:t>3</w:t>
      </w:r>
      <w:r w:rsidRPr="00ED3B35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годину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утврђеног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броја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нерешених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судским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одељењима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основу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. 12.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Судског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пословника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(“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Службени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гласник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ED3B35">
        <w:rPr>
          <w:rFonts w:ascii="Times New Roman" w:hAnsi="Times New Roman"/>
          <w:sz w:val="24"/>
          <w:szCs w:val="24"/>
          <w:lang w:val="en-US"/>
        </w:rPr>
        <w:t>РС,,</w:t>
      </w:r>
      <w:proofErr w:type="gram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бр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>. 110/09, 70/</w:t>
      </w:r>
      <w:proofErr w:type="gramStart"/>
      <w:r w:rsidRPr="00ED3B35">
        <w:rPr>
          <w:rFonts w:ascii="Times New Roman" w:hAnsi="Times New Roman"/>
          <w:sz w:val="24"/>
          <w:szCs w:val="24"/>
          <w:lang w:val="en-US"/>
        </w:rPr>
        <w:t xml:space="preserve">11 </w:t>
      </w:r>
      <w:r w:rsidRPr="00ED3B35">
        <w:rPr>
          <w:rFonts w:ascii="Times New Roman" w:hAnsi="Times New Roman"/>
          <w:sz w:val="24"/>
          <w:szCs w:val="24"/>
        </w:rPr>
        <w:t>,</w:t>
      </w:r>
      <w:proofErr w:type="gramEnd"/>
      <w:r w:rsidRPr="00ED3B35">
        <w:rPr>
          <w:rFonts w:ascii="Times New Roman" w:hAnsi="Times New Roman"/>
          <w:sz w:val="24"/>
          <w:szCs w:val="24"/>
          <w:lang w:val="en-US"/>
        </w:rPr>
        <w:t xml:space="preserve"> 19/12</w:t>
      </w:r>
      <w:r w:rsidRPr="00ED3B35">
        <w:rPr>
          <w:rFonts w:ascii="Times New Roman" w:hAnsi="Times New Roman"/>
          <w:sz w:val="24"/>
          <w:szCs w:val="24"/>
        </w:rPr>
        <w:t xml:space="preserve">, </w:t>
      </w:r>
      <w:r w:rsidRPr="00ED3B35">
        <w:rPr>
          <w:rFonts w:ascii="Times New Roman" w:hAnsi="Times New Roman"/>
          <w:sz w:val="24"/>
          <w:szCs w:val="24"/>
          <w:lang w:val="sr-Cyrl-CS"/>
        </w:rPr>
        <w:t>89/13, 96/15,104/15, 113/15…93/19</w:t>
      </w:r>
      <w:r w:rsidR="00ED3B35" w:rsidRPr="00ED3B35">
        <w:rPr>
          <w:rFonts w:ascii="Times New Roman" w:hAnsi="Times New Roman"/>
          <w:sz w:val="24"/>
          <w:szCs w:val="24"/>
          <w:lang w:val="sr-Cyrl-CS"/>
        </w:rPr>
        <w:t>, 18/22</w:t>
      </w:r>
      <w:r w:rsidRPr="00ED3B35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донео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D3B35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ED3B3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81E4FEE" w14:textId="77777777" w:rsidR="00C950FD" w:rsidRPr="00ED3B35" w:rsidRDefault="00C950FD" w:rsidP="00ED3B35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FBAA7D8" w14:textId="77777777" w:rsidR="00F0112C" w:rsidRPr="00BC5546" w:rsidRDefault="00F0112C" w:rsidP="00F0112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lang w:val="en-US"/>
        </w:rPr>
      </w:pPr>
      <w:r w:rsidRPr="00BC5546">
        <w:rPr>
          <w:rFonts w:ascii="Times New Roman" w:hAnsi="Times New Roman"/>
          <w:bCs/>
        </w:rPr>
        <w:tab/>
      </w:r>
    </w:p>
    <w:p w14:paraId="56C5D60B" w14:textId="77777777" w:rsidR="00F0112C" w:rsidRPr="00BC5546" w:rsidRDefault="00F0112C" w:rsidP="00F0112C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/>
          <w:b/>
          <w:bCs/>
          <w:lang w:val="en-US"/>
        </w:rPr>
      </w:pPr>
      <w:r w:rsidRPr="00BC5546">
        <w:rPr>
          <w:rFonts w:ascii="Times New Roman" w:hAnsi="Times New Roman"/>
          <w:b/>
          <w:bCs/>
          <w:lang w:val="en-US"/>
        </w:rPr>
        <w:t>ПРОГРАМ РЕШАВАЊА СТАРИХ ПРЕДМЕТА</w:t>
      </w:r>
    </w:p>
    <w:p w14:paraId="7EB15642" w14:textId="71CE28A4" w:rsidR="00F0112C" w:rsidRDefault="00F0112C" w:rsidP="00F0112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en-US"/>
        </w:rPr>
      </w:pPr>
      <w:r w:rsidRPr="00BC5546">
        <w:rPr>
          <w:rFonts w:ascii="Times New Roman" w:hAnsi="Times New Roman"/>
          <w:b/>
          <w:bCs/>
          <w:lang w:val="en-US"/>
        </w:rPr>
        <w:t xml:space="preserve">ОСНОВНОГ СУДА У </w:t>
      </w:r>
      <w:r w:rsidRPr="00BC5546">
        <w:rPr>
          <w:rFonts w:ascii="Times New Roman" w:hAnsi="Times New Roman"/>
          <w:b/>
          <w:bCs/>
        </w:rPr>
        <w:t xml:space="preserve">АРАНЂЕЛОВЦУ </w:t>
      </w:r>
      <w:r>
        <w:rPr>
          <w:rFonts w:ascii="Times New Roman" w:hAnsi="Times New Roman"/>
          <w:b/>
          <w:bCs/>
          <w:lang w:val="en-US"/>
        </w:rPr>
        <w:t>ЗА 202</w:t>
      </w:r>
      <w:r w:rsidR="00986571">
        <w:rPr>
          <w:rFonts w:ascii="Times New Roman" w:hAnsi="Times New Roman"/>
          <w:b/>
          <w:bCs/>
        </w:rPr>
        <w:t>4</w:t>
      </w:r>
      <w:r w:rsidRPr="00BC5546">
        <w:rPr>
          <w:rFonts w:ascii="Times New Roman" w:hAnsi="Times New Roman"/>
          <w:b/>
          <w:bCs/>
          <w:lang w:val="en-US"/>
        </w:rPr>
        <w:t>. ГОДИНУ</w:t>
      </w:r>
    </w:p>
    <w:p w14:paraId="7BC66C50" w14:textId="77777777" w:rsidR="00C950FD" w:rsidRDefault="00C950FD" w:rsidP="00F0112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en-US"/>
        </w:rPr>
      </w:pPr>
    </w:p>
    <w:p w14:paraId="74472240" w14:textId="77777777" w:rsidR="00F0112C" w:rsidRPr="00BC5546" w:rsidRDefault="00F0112C" w:rsidP="00F0112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lang w:val="en-US"/>
        </w:rPr>
      </w:pPr>
    </w:p>
    <w:p w14:paraId="67F9F040" w14:textId="7E7470ED" w:rsidR="00F0112C" w:rsidRPr="00C950FD" w:rsidRDefault="00F0112C" w:rsidP="00ED3B35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C950FD">
        <w:rPr>
          <w:rFonts w:ascii="Times New Roman" w:hAnsi="Times New Roman"/>
          <w:b/>
          <w:bCs/>
          <w:sz w:val="24"/>
          <w:szCs w:val="24"/>
          <w:lang w:val="en-US"/>
        </w:rPr>
        <w:t>I</w:t>
      </w:r>
    </w:p>
    <w:p w14:paraId="541D2012" w14:textId="77777777" w:rsidR="00ED3B35" w:rsidRPr="00ED3B35" w:rsidRDefault="00ED3B35" w:rsidP="00ED3B35">
      <w:pPr>
        <w:pStyle w:val="NoSpacing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57E0693" w14:textId="717BBFD0" w:rsidR="00F0112C" w:rsidRPr="00ED3B35" w:rsidRDefault="00F0112C" w:rsidP="00ED3B3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D3B35">
        <w:rPr>
          <w:rFonts w:ascii="Times New Roman" w:hAnsi="Times New Roman"/>
          <w:sz w:val="24"/>
          <w:szCs w:val="24"/>
        </w:rPr>
        <w:t xml:space="preserve">  </w:t>
      </w:r>
      <w:r w:rsidRPr="00ED3B35">
        <w:rPr>
          <w:rFonts w:ascii="Times New Roman" w:hAnsi="Times New Roman"/>
          <w:sz w:val="24"/>
          <w:szCs w:val="24"/>
        </w:rPr>
        <w:tab/>
        <w:t>Основни суд у Аранђеловцу</w:t>
      </w:r>
      <w:r w:rsidRPr="00ED3B35">
        <w:rPr>
          <w:rFonts w:ascii="Times New Roman" w:hAnsi="Times New Roman"/>
          <w:sz w:val="24"/>
          <w:szCs w:val="24"/>
          <w:lang w:val="sr-Cyrl-CS"/>
        </w:rPr>
        <w:t>, на основу чл.3 ст.1 тач.2 и чл.13 ст.4 Закона о седиштима и подручјима судова и јавних тужилаштава (Службени гласник РС</w:t>
      </w:r>
      <w:r w:rsidRPr="00ED3B35">
        <w:rPr>
          <w:rFonts w:ascii="Times New Roman" w:hAnsi="Times New Roman"/>
          <w:sz w:val="24"/>
          <w:szCs w:val="24"/>
        </w:rPr>
        <w:t>.</w:t>
      </w:r>
      <w:r w:rsidRPr="00ED3B35">
        <w:rPr>
          <w:rFonts w:ascii="Times New Roman" w:hAnsi="Times New Roman"/>
          <w:sz w:val="24"/>
          <w:szCs w:val="24"/>
          <w:lang w:val="sr-Cyrl-CS"/>
        </w:rPr>
        <w:t xml:space="preserve"> бр.101/13), </w:t>
      </w:r>
      <w:r w:rsidRPr="00ED3B35">
        <w:rPr>
          <w:rFonts w:ascii="Times New Roman" w:hAnsi="Times New Roman"/>
          <w:sz w:val="24"/>
          <w:szCs w:val="24"/>
        </w:rPr>
        <w:t xml:space="preserve"> у свом саставу има </w:t>
      </w:r>
      <w:r w:rsidR="00986571">
        <w:rPr>
          <w:rFonts w:ascii="Times New Roman" w:hAnsi="Times New Roman"/>
          <w:sz w:val="24"/>
          <w:szCs w:val="24"/>
        </w:rPr>
        <w:t>С</w:t>
      </w:r>
      <w:r w:rsidRPr="00ED3B35">
        <w:rPr>
          <w:rFonts w:ascii="Times New Roman" w:hAnsi="Times New Roman"/>
          <w:sz w:val="24"/>
          <w:szCs w:val="24"/>
        </w:rPr>
        <w:t xml:space="preserve">удску јединицу у Тополи и пријемну канцеларију у Рачи.  </w:t>
      </w:r>
    </w:p>
    <w:p w14:paraId="6AF17E9A" w14:textId="77777777" w:rsidR="00ED3B35" w:rsidRPr="00014E51" w:rsidRDefault="00ED3B35" w:rsidP="00F0112C">
      <w:pPr>
        <w:jc w:val="both"/>
        <w:rPr>
          <w:rFonts w:ascii="Times New Roman" w:hAnsi="Times New Roman"/>
          <w:lang w:val="en-GB"/>
        </w:rPr>
      </w:pPr>
    </w:p>
    <w:p w14:paraId="4ECEF9A9" w14:textId="64211327" w:rsidR="00F0112C" w:rsidRPr="00FF72E9" w:rsidRDefault="00F0112C" w:rsidP="00FF72E9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C5546">
        <w:t xml:space="preserve"> </w:t>
      </w:r>
      <w:r w:rsidR="00FF72E9">
        <w:tab/>
      </w:r>
      <w:r w:rsidRPr="00FF72E9">
        <w:rPr>
          <w:rFonts w:ascii="Times New Roman" w:hAnsi="Times New Roman"/>
          <w:sz w:val="24"/>
          <w:szCs w:val="24"/>
        </w:rPr>
        <w:t>У судској јединици редовно се суди и предузимају судске радње, према распореду послова утврђеним годишњим распоредом и расподели судских предмета.</w:t>
      </w:r>
    </w:p>
    <w:p w14:paraId="754CB470" w14:textId="77777777" w:rsidR="00F0112C" w:rsidRPr="00BC5546" w:rsidRDefault="00F0112C" w:rsidP="00F0112C">
      <w:pPr>
        <w:jc w:val="both"/>
        <w:outlineLvl w:val="0"/>
        <w:rPr>
          <w:rFonts w:ascii="Times New Roman" w:hAnsi="Times New Roman"/>
        </w:rPr>
      </w:pPr>
    </w:p>
    <w:p w14:paraId="1AB32A0C" w14:textId="6FCBC1C5" w:rsidR="00F0112C" w:rsidRPr="00FF72E9" w:rsidRDefault="00F0112C" w:rsidP="00FF72E9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 w:rsidRPr="00FF72E9">
        <w:rPr>
          <w:rFonts w:ascii="Times New Roman" w:hAnsi="Times New Roman"/>
          <w:sz w:val="24"/>
          <w:szCs w:val="24"/>
        </w:rPr>
        <w:t>Пријемна канцеларија налази се у просторијама зграде Општине Рача, у ул.</w:t>
      </w:r>
      <w:r w:rsidRPr="00FF72E9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F72E9">
        <w:rPr>
          <w:rFonts w:ascii="Times New Roman" w:hAnsi="Times New Roman"/>
          <w:sz w:val="24"/>
          <w:szCs w:val="24"/>
        </w:rPr>
        <w:t xml:space="preserve">Карађорђева бр.44 у којој се </w:t>
      </w:r>
      <w:r w:rsidR="00986571">
        <w:rPr>
          <w:rFonts w:ascii="Times New Roman" w:hAnsi="Times New Roman"/>
          <w:sz w:val="24"/>
          <w:szCs w:val="24"/>
        </w:rPr>
        <w:t xml:space="preserve">врши </w:t>
      </w:r>
      <w:r w:rsidRPr="00FF72E9">
        <w:rPr>
          <w:rFonts w:ascii="Times New Roman" w:hAnsi="Times New Roman"/>
          <w:sz w:val="24"/>
          <w:szCs w:val="24"/>
        </w:rPr>
        <w:t>пријем писмена</w:t>
      </w:r>
      <w:r w:rsidR="00986571">
        <w:rPr>
          <w:rFonts w:ascii="Times New Roman" w:hAnsi="Times New Roman"/>
          <w:sz w:val="24"/>
          <w:szCs w:val="24"/>
        </w:rPr>
        <w:t>.</w:t>
      </w:r>
    </w:p>
    <w:p w14:paraId="6660BD7D" w14:textId="77777777" w:rsidR="00F0112C" w:rsidRPr="00FF72E9" w:rsidRDefault="00F0112C" w:rsidP="00FF72E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79DBE3C" w14:textId="788542C4" w:rsidR="00F0112C" w:rsidRDefault="00F0112C" w:rsidP="00FF72E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F72E9">
        <w:rPr>
          <w:rFonts w:ascii="Times New Roman" w:hAnsi="Times New Roman"/>
          <w:sz w:val="24"/>
          <w:szCs w:val="24"/>
        </w:rPr>
        <w:t xml:space="preserve">У Основном суд у Аранђеловцу поступа </w:t>
      </w:r>
      <w:r w:rsidR="00FF72E9">
        <w:rPr>
          <w:rFonts w:ascii="Times New Roman" w:hAnsi="Times New Roman"/>
          <w:sz w:val="24"/>
          <w:szCs w:val="24"/>
        </w:rPr>
        <w:t>1</w:t>
      </w:r>
      <w:r w:rsidR="00986571">
        <w:rPr>
          <w:rFonts w:ascii="Times New Roman" w:hAnsi="Times New Roman"/>
          <w:sz w:val="24"/>
          <w:szCs w:val="24"/>
        </w:rPr>
        <w:t>0</w:t>
      </w:r>
      <w:r w:rsidRPr="00FF72E9">
        <w:rPr>
          <w:rFonts w:ascii="Times New Roman" w:hAnsi="Times New Roman"/>
          <w:sz w:val="24"/>
          <w:szCs w:val="24"/>
        </w:rPr>
        <w:t xml:space="preserve"> судија.</w:t>
      </w:r>
    </w:p>
    <w:p w14:paraId="6DACE8C6" w14:textId="77777777" w:rsidR="00FF72E9" w:rsidRPr="00FF72E9" w:rsidRDefault="00FF72E9" w:rsidP="00FF72E9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4AE48F" w14:textId="6A31F450" w:rsidR="00FF72E9" w:rsidRPr="00986571" w:rsidRDefault="00F0112C" w:rsidP="00986571">
      <w:pPr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BC5546">
        <w:rPr>
          <w:lang w:val="en-US"/>
        </w:rPr>
        <w:tab/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Годишњим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распоредом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послова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Основном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суду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у </w:t>
      </w:r>
      <w:r w:rsidRPr="00FF72E9">
        <w:rPr>
          <w:rFonts w:ascii="Times New Roman" w:hAnsi="Times New Roman"/>
          <w:sz w:val="24"/>
          <w:szCs w:val="24"/>
        </w:rPr>
        <w:t xml:space="preserve">Аранђеловцу за </w:t>
      </w:r>
      <w:r w:rsidRPr="00FF72E9">
        <w:rPr>
          <w:rFonts w:ascii="Times New Roman" w:hAnsi="Times New Roman"/>
          <w:sz w:val="24"/>
          <w:szCs w:val="24"/>
          <w:lang w:val="en-US"/>
        </w:rPr>
        <w:t>202</w:t>
      </w:r>
      <w:r w:rsidR="00986571">
        <w:rPr>
          <w:rFonts w:ascii="Times New Roman" w:hAnsi="Times New Roman"/>
          <w:sz w:val="24"/>
          <w:szCs w:val="24"/>
        </w:rPr>
        <w:t>4</w:t>
      </w:r>
      <w:r w:rsidRPr="00FF72E9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годину</w:t>
      </w:r>
      <w:proofErr w:type="spellEnd"/>
      <w:r w:rsidR="00986571" w:rsidRPr="00986571">
        <w:rPr>
          <w:rFonts w:ascii="Times New Roman" w:hAnsi="Times New Roman"/>
          <w:b/>
          <w:sz w:val="24"/>
          <w:szCs w:val="24"/>
          <w:lang w:val="sr-Cyrl-CS" w:eastAsia="en-US"/>
        </w:rPr>
        <w:t xml:space="preserve"> </w:t>
      </w:r>
      <w:r w:rsidR="00986571" w:rsidRPr="00986571">
        <w:rPr>
          <w:rFonts w:ascii="Times New Roman" w:hAnsi="Times New Roman"/>
          <w:bCs/>
          <w:sz w:val="24"/>
          <w:szCs w:val="24"/>
          <w:lang w:val="sr-Cyrl-CS" w:eastAsia="en-US"/>
        </w:rPr>
        <w:t>СУ-</w:t>
      </w:r>
      <w:r w:rsidR="00986571" w:rsidRPr="00986571">
        <w:rPr>
          <w:rFonts w:ascii="Times New Roman" w:hAnsi="Times New Roman"/>
          <w:bCs/>
          <w:sz w:val="24"/>
          <w:szCs w:val="24"/>
          <w:lang w:val="en-US" w:eastAsia="en-US"/>
        </w:rPr>
        <w:t>I-2</w:t>
      </w:r>
      <w:r w:rsidR="00986571" w:rsidRPr="00986571">
        <w:rPr>
          <w:rFonts w:ascii="Times New Roman" w:hAnsi="Times New Roman"/>
          <w:bCs/>
          <w:sz w:val="24"/>
          <w:szCs w:val="24"/>
          <w:lang w:eastAsia="en-US"/>
        </w:rPr>
        <w:t>-20/23</w:t>
      </w:r>
      <w:r w:rsidR="00986571">
        <w:rPr>
          <w:rFonts w:ascii="Times New Roman" w:hAnsi="Times New Roman"/>
          <w:bCs/>
          <w:sz w:val="24"/>
          <w:szCs w:val="24"/>
          <w:lang w:eastAsia="en-US"/>
        </w:rPr>
        <w:t xml:space="preserve"> од д</w:t>
      </w:r>
      <w:r w:rsidR="00986571" w:rsidRPr="00986571">
        <w:rPr>
          <w:rFonts w:ascii="Times New Roman" w:hAnsi="Times New Roman"/>
          <w:bCs/>
          <w:sz w:val="24"/>
          <w:szCs w:val="24"/>
          <w:lang w:val="sr-Cyrl-CS" w:eastAsia="en-US"/>
        </w:rPr>
        <w:t xml:space="preserve">ана </w:t>
      </w:r>
      <w:r w:rsidR="00986571" w:rsidRPr="00986571">
        <w:rPr>
          <w:rFonts w:ascii="Times New Roman" w:hAnsi="Times New Roman"/>
          <w:bCs/>
          <w:sz w:val="24"/>
          <w:szCs w:val="24"/>
          <w:lang w:eastAsia="en-US"/>
        </w:rPr>
        <w:t>30.10.2023</w:t>
      </w:r>
      <w:r w:rsidR="00986571" w:rsidRPr="00986571">
        <w:rPr>
          <w:rFonts w:ascii="Times New Roman" w:hAnsi="Times New Roman"/>
          <w:bCs/>
          <w:sz w:val="24"/>
          <w:szCs w:val="24"/>
          <w:lang w:val="en-US" w:eastAsia="en-US"/>
        </w:rPr>
        <w:t>.</w:t>
      </w:r>
      <w:r w:rsidRPr="00986571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986571">
        <w:rPr>
          <w:rFonts w:ascii="Times New Roman" w:hAnsi="Times New Roman"/>
          <w:bCs/>
          <w:sz w:val="24"/>
          <w:szCs w:val="24"/>
          <w:lang w:val="sr-Cyrl-CS"/>
        </w:rPr>
        <w:t>године</w:t>
      </w:r>
      <w:r w:rsidRPr="00FF72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утврђена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обавеза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редоследу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пријема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Судским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пословником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>.</w:t>
      </w:r>
    </w:p>
    <w:p w14:paraId="589EDD28" w14:textId="7E104598" w:rsidR="00F0112C" w:rsidRPr="00FF72E9" w:rsidRDefault="00F0112C" w:rsidP="00FF72E9">
      <w:pPr>
        <w:pStyle w:val="NoSpacing"/>
        <w:jc w:val="both"/>
        <w:rPr>
          <w:rFonts w:ascii="Times New Roman" w:hAnsi="Times New Roman"/>
          <w:sz w:val="24"/>
          <w:szCs w:val="24"/>
          <w:lang w:eastAsia="en-US"/>
        </w:rPr>
      </w:pPr>
      <w:r w:rsidRPr="00BC5546">
        <w:rPr>
          <w:rFonts w:ascii="Times New Roman" w:hAnsi="Times New Roman"/>
        </w:rPr>
        <w:t xml:space="preserve"> </w:t>
      </w:r>
    </w:p>
    <w:p w14:paraId="6197275D" w14:textId="60478AC4" w:rsidR="00F0112C" w:rsidRPr="00FF72E9" w:rsidRDefault="00F0112C" w:rsidP="00FF72E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Судско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особље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Основног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FF72E9">
        <w:rPr>
          <w:rFonts w:ascii="Times New Roman" w:hAnsi="Times New Roman"/>
          <w:sz w:val="24"/>
          <w:szCs w:val="24"/>
          <w:lang w:val="en-US"/>
        </w:rPr>
        <w:t xml:space="preserve"> у </w:t>
      </w:r>
      <w:r w:rsidRPr="00FF72E9">
        <w:rPr>
          <w:rFonts w:ascii="Times New Roman" w:hAnsi="Times New Roman"/>
          <w:sz w:val="24"/>
          <w:szCs w:val="24"/>
        </w:rPr>
        <w:t xml:space="preserve">Аранђеловцу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чин</w:t>
      </w:r>
      <w:proofErr w:type="spellEnd"/>
      <w:r w:rsidRPr="00FF72E9">
        <w:rPr>
          <w:rFonts w:ascii="Times New Roman" w:hAnsi="Times New Roman"/>
          <w:sz w:val="24"/>
          <w:szCs w:val="24"/>
        </w:rPr>
        <w:t>и</w:t>
      </w:r>
      <w:r w:rsidRPr="00FF72E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86571">
        <w:rPr>
          <w:rFonts w:ascii="Times New Roman" w:hAnsi="Times New Roman"/>
          <w:sz w:val="24"/>
          <w:szCs w:val="24"/>
        </w:rPr>
        <w:t xml:space="preserve">50 </w:t>
      </w:r>
      <w:proofErr w:type="spellStart"/>
      <w:r w:rsidRPr="00FF72E9">
        <w:rPr>
          <w:rFonts w:ascii="Times New Roman" w:hAnsi="Times New Roman"/>
          <w:sz w:val="24"/>
          <w:szCs w:val="24"/>
          <w:lang w:val="en-US"/>
        </w:rPr>
        <w:t>запослених</w:t>
      </w:r>
      <w:proofErr w:type="spellEnd"/>
      <w:r w:rsidRPr="00FF72E9">
        <w:rPr>
          <w:rFonts w:ascii="Times New Roman" w:hAnsi="Times New Roman"/>
          <w:sz w:val="24"/>
          <w:szCs w:val="24"/>
        </w:rPr>
        <w:t xml:space="preserve"> на неодређено време и </w:t>
      </w:r>
      <w:r w:rsidR="00FF72E9">
        <w:rPr>
          <w:rFonts w:ascii="Times New Roman" w:hAnsi="Times New Roman"/>
          <w:sz w:val="24"/>
          <w:szCs w:val="24"/>
        </w:rPr>
        <w:t>5</w:t>
      </w:r>
      <w:r w:rsidRPr="00FF72E9">
        <w:rPr>
          <w:rFonts w:ascii="Times New Roman" w:hAnsi="Times New Roman"/>
          <w:sz w:val="24"/>
          <w:szCs w:val="24"/>
        </w:rPr>
        <w:t xml:space="preserve"> запослених на одређено време због повећаног обима посла.</w:t>
      </w:r>
    </w:p>
    <w:p w14:paraId="7ECE00D5" w14:textId="77777777" w:rsidR="00F0112C" w:rsidRPr="00BC5546" w:rsidRDefault="00F0112C" w:rsidP="00FF72E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lang w:val="en-US"/>
        </w:rPr>
      </w:pPr>
    </w:p>
    <w:p w14:paraId="58DEE61E" w14:textId="7A2F0142" w:rsidR="00DD6C62" w:rsidRDefault="00DD6C62"/>
    <w:p w14:paraId="7850448C" w14:textId="3A62AD90" w:rsidR="00DD6C62" w:rsidRDefault="00DD6C62"/>
    <w:p w14:paraId="76A94D25" w14:textId="58016A7E" w:rsidR="00DD6C62" w:rsidRDefault="00DD6C62"/>
    <w:p w14:paraId="495F4CE6" w14:textId="6815E753" w:rsidR="00DD6C62" w:rsidRDefault="00DD6C62"/>
    <w:p w14:paraId="72630107" w14:textId="77777777" w:rsidR="00DD6C62" w:rsidRPr="00BC5546" w:rsidRDefault="00DD6C62" w:rsidP="00DD6C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  <w:r w:rsidRPr="00BC5546">
        <w:rPr>
          <w:rFonts w:ascii="Times New Roman" w:hAnsi="Times New Roman"/>
          <w:b/>
          <w:lang w:val="en-US"/>
        </w:rPr>
        <w:t>II</w:t>
      </w:r>
      <w:r w:rsidRPr="00BC5546">
        <w:rPr>
          <w:rFonts w:ascii="Times New Roman" w:hAnsi="Times New Roman"/>
          <w:b/>
          <w:bCs/>
        </w:rPr>
        <w:t xml:space="preserve"> </w:t>
      </w:r>
    </w:p>
    <w:p w14:paraId="5B2B6626" w14:textId="6214A733" w:rsidR="00DD6C62" w:rsidRDefault="00DD6C62" w:rsidP="00DD6C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  <w:r w:rsidRPr="00BC5546">
        <w:rPr>
          <w:rFonts w:ascii="Times New Roman" w:hAnsi="Times New Roman"/>
          <w:b/>
          <w:bCs/>
        </w:rPr>
        <w:t xml:space="preserve">АНАЛИЗА ОСТВАРЕНОСТИ ЦИЉЕВА ИЗ ПРОГРАМА </w:t>
      </w:r>
      <w:r>
        <w:rPr>
          <w:rFonts w:ascii="Times New Roman" w:hAnsi="Times New Roman"/>
          <w:b/>
          <w:bCs/>
        </w:rPr>
        <w:t>РЕШАВАЊА СТАРИХ ПРЕДМЕТА ЗА 202</w:t>
      </w:r>
      <w:r w:rsidR="00986571">
        <w:rPr>
          <w:rFonts w:ascii="Times New Roman" w:hAnsi="Times New Roman"/>
          <w:b/>
          <w:bCs/>
        </w:rPr>
        <w:t>3</w:t>
      </w:r>
      <w:r w:rsidRPr="00BC5546">
        <w:rPr>
          <w:rFonts w:ascii="Times New Roman" w:hAnsi="Times New Roman"/>
          <w:b/>
          <w:bCs/>
        </w:rPr>
        <w:t>. ГОДИНУ</w:t>
      </w:r>
    </w:p>
    <w:p w14:paraId="2AFA9C58" w14:textId="77777777" w:rsidR="00DD6C62" w:rsidRDefault="00DD6C62" w:rsidP="00DD6C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page" w:tblpX="433" w:tblpY="376"/>
        <w:tblW w:w="13542" w:type="dxa"/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21"/>
        <w:gridCol w:w="442"/>
        <w:gridCol w:w="180"/>
        <w:gridCol w:w="349"/>
        <w:gridCol w:w="191"/>
        <w:gridCol w:w="360"/>
        <w:gridCol w:w="180"/>
        <w:gridCol w:w="261"/>
        <w:gridCol w:w="369"/>
        <w:gridCol w:w="198"/>
        <w:gridCol w:w="432"/>
        <w:gridCol w:w="135"/>
        <w:gridCol w:w="585"/>
        <w:gridCol w:w="124"/>
        <w:gridCol w:w="567"/>
        <w:gridCol w:w="119"/>
        <w:gridCol w:w="720"/>
        <w:gridCol w:w="12"/>
        <w:gridCol w:w="425"/>
        <w:gridCol w:w="283"/>
        <w:gridCol w:w="142"/>
        <w:gridCol w:w="425"/>
        <w:gridCol w:w="153"/>
        <w:gridCol w:w="414"/>
        <w:gridCol w:w="567"/>
        <w:gridCol w:w="189"/>
        <w:gridCol w:w="378"/>
        <w:gridCol w:w="612"/>
        <w:gridCol w:w="97"/>
        <w:gridCol w:w="533"/>
        <w:gridCol w:w="34"/>
        <w:gridCol w:w="266"/>
        <w:gridCol w:w="443"/>
        <w:gridCol w:w="457"/>
        <w:gridCol w:w="840"/>
        <w:gridCol w:w="120"/>
        <w:gridCol w:w="960"/>
      </w:tblGrid>
      <w:tr w:rsidR="00986571" w:rsidRPr="00986571" w14:paraId="134577FE" w14:textId="77777777" w:rsidTr="00010C26">
        <w:trPr>
          <w:gridAfter w:val="2"/>
          <w:wAfter w:w="1080" w:type="dxa"/>
          <w:trHeight w:val="2895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257E52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Материја</w:t>
            </w:r>
            <w:proofErr w:type="spellEnd"/>
          </w:p>
        </w:tc>
        <w:tc>
          <w:tcPr>
            <w:tcW w:w="53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696BFDC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(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почетку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EF3D45E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почетку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B271DE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Просечно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судији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почетку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46B1DA7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%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у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односу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укупан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почетку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015E024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у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раду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у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току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52449CA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крају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240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32ED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(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крају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531D69AA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Просечно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по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судији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крају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2A6B881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%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у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односу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укупан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нерешених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крају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извештајног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периода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A515C7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Циљ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на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основу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Програма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br/>
              <w:t>(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планирани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број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старих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предмета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1E55D15F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Проценат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испуњености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циљева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из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Програма</w:t>
            </w:r>
            <w:proofErr w:type="spellEnd"/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F88F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17397BFD" w14:textId="77777777" w:rsidTr="00010C26">
        <w:trPr>
          <w:gridAfter w:val="2"/>
          <w:wAfter w:w="1080" w:type="dxa"/>
          <w:trHeight w:val="757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91048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3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927F29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1C0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Укупно</w:t>
            </w:r>
            <w:proofErr w:type="spellEnd"/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84C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65F1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3-5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B4AD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5-10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740C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преко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10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CD6D9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F2C68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7D0A2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BC6A6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8214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Укупно</w:t>
            </w:r>
            <w:proofErr w:type="spellEnd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26D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C27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3-5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4552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5-10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091874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преко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 xml:space="preserve"> 10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  <w:t>год</w:t>
            </w:r>
            <w:proofErr w:type="spellEnd"/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FC06C9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D3564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163E95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B9A58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EEFE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613F46FB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65A2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П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E2BD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2842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B97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111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CB6E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2C4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      69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E156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65A9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FF9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355,25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12E4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3.91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70D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467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B15D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1210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A1BD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183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C36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F881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156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207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493B0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0B8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151,25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21C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15,12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518A0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250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E8E96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136,61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0EFE1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0A1B3E59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2E685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П1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A2664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196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126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17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A8C7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5FB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8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B4AE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6F653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BDEA8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39,2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926B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8,67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065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36E78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E3C6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3081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817A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2380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56BAD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C60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31B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6,25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D242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US" w:eastAsia="en-US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00B96" w14:textId="77777777" w:rsidR="00986571" w:rsidRPr="00986571" w:rsidRDefault="00986571" w:rsidP="00986571">
            <w:pPr>
              <w:spacing w:after="160" w:line="360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80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4E3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03FE5F4F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39B32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П2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D5B63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95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C28C8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4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6176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DFC8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4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D56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15AF0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86B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31,67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4EE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4,21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DD0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AF9CA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517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34E6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4B8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2F3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BC0FEB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B9A6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33,67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B70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sr-Latn-RS" w:eastAsia="en-US"/>
              </w:rPr>
              <w:t>2,97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5FA8E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FBCA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5FE02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320F5AA8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AFF3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И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3EA11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174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2E8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5FC4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B0C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971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944E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816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43,5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0F5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EB3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6BE2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166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ACD8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A9A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1DEB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AB56E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3EFC6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B5A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41,5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3378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1,2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74E0B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9F8D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A82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56C13931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59B20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Ив</w:t>
            </w:r>
            <w:proofErr w:type="spellEnd"/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CE806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205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AF75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F84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1D9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448B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FE3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D30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C8B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52DC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1DD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2A41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CA1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C35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E215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E14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BD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4C17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E0EC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AA6E3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3CDDB048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BE7C3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О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B71150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25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FEC00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8FD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352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1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6D66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D109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D6B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A888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4DE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4C73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98D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40A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487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970B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165F5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0DA8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2,6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AE5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8FDF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30B8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E395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1BDE50FD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09C3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К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6A11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317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E8310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49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CDE3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457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32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FBCA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63D2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4FD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158,5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BD8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15,46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DC9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      94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629F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              279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0EF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28CD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03FC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746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6A024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E2B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139,5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460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11,47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E42EF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9EC0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62,5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0BAE3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7185E506" w14:textId="77777777" w:rsidTr="00010C26">
        <w:trPr>
          <w:gridAfter w:val="2"/>
          <w:wAfter w:w="1080" w:type="dxa"/>
          <w:trHeight w:val="300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5A811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 </w:t>
            </w:r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D69D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685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B824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F66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7F2C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585D6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4E30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736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532B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7B722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76B0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E1F5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671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DD8E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E889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152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476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3B97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E167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BB15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2A55C2EB" w14:textId="77777777" w:rsidTr="00010C26">
        <w:trPr>
          <w:gridAfter w:val="2"/>
          <w:wAfter w:w="1080" w:type="dxa"/>
          <w:trHeight w:val="315"/>
        </w:trPr>
        <w:tc>
          <w:tcPr>
            <w:tcW w:w="4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1390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Укупно</w:t>
            </w:r>
            <w:proofErr w:type="spellEnd"/>
          </w:p>
        </w:tc>
        <w:tc>
          <w:tcPr>
            <w:tcW w:w="53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EB42DE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3651</w:t>
            </w:r>
          </w:p>
        </w:tc>
        <w:tc>
          <w:tcPr>
            <w:tcW w:w="46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12A6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184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74462D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4EBE3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116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CA3E82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61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0CCA8F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9E35E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405,67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14615E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5,04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E83EBF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615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5BBF8EE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1930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49B09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0498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236C7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FC37E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35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BFA4B7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2D582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214,44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B1D25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11,92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B9D38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278</w:t>
            </w:r>
          </w:p>
        </w:tc>
        <w:tc>
          <w:tcPr>
            <w:tcW w:w="70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AF4E000" w14:textId="77777777" w:rsidR="00986571" w:rsidRPr="00986571" w:rsidRDefault="00986571" w:rsidP="00986571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120,87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3770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5A1FB4E6" w14:textId="77777777" w:rsidTr="00010C26">
        <w:trPr>
          <w:gridAfter w:val="2"/>
          <w:wAfter w:w="1080" w:type="dxa"/>
          <w:trHeight w:val="465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37555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proofErr w:type="spellStart"/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Укупно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сви</w:t>
            </w:r>
            <w:proofErr w:type="spellEnd"/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 xml:space="preserve"> </w:t>
            </w:r>
            <w:proofErr w:type="spellStart"/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уписници</w:t>
            </w:r>
            <w:proofErr w:type="spellEnd"/>
          </w:p>
        </w:tc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6590E0D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4288</w:t>
            </w:r>
          </w:p>
        </w:tc>
        <w:tc>
          <w:tcPr>
            <w:tcW w:w="4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F03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192</w:t>
            </w:r>
          </w:p>
        </w:tc>
        <w:tc>
          <w:tcPr>
            <w:tcW w:w="5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A873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0809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121</w:t>
            </w:r>
          </w:p>
        </w:tc>
        <w:tc>
          <w:tcPr>
            <w:tcW w:w="4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38D1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64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38F9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F372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428,8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0107E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4,48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56E76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638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BAA04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2419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2CC0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241</w:t>
            </w:r>
          </w:p>
        </w:tc>
        <w:tc>
          <w:tcPr>
            <w:tcW w:w="42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9EA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9C3B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199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26F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US" w:eastAsia="en-US"/>
              </w:rPr>
              <w:t>37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715DE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941A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241,9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49AF7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  <w:t>9,96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59B053" w14:textId="77777777" w:rsidR="00986571" w:rsidRPr="00986571" w:rsidRDefault="00986571" w:rsidP="00986571">
            <w:pPr>
              <w:spacing w:after="160" w:line="259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278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E3BA5" w14:textId="77777777" w:rsidR="00986571" w:rsidRPr="00986571" w:rsidRDefault="00986571" w:rsidP="00986571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</w:pPr>
            <w:r w:rsidRPr="00986571">
              <w:rPr>
                <w:rFonts w:ascii="Arial" w:eastAsiaTheme="minorHAnsi" w:hAnsi="Arial" w:cs="Arial"/>
                <w:b/>
                <w:bCs/>
                <w:color w:val="000000"/>
                <w:sz w:val="12"/>
                <w:szCs w:val="12"/>
                <w:lang w:val="en-GB" w:eastAsia="en-US"/>
              </w:rPr>
              <w:t>115,35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2D419" w14:textId="77777777" w:rsidR="00986571" w:rsidRPr="00986571" w:rsidRDefault="00986571" w:rsidP="00986571">
            <w:pPr>
              <w:spacing w:after="160" w:line="259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12"/>
                <w:szCs w:val="12"/>
                <w:lang w:val="en-GB" w:eastAsia="en-US"/>
              </w:rPr>
            </w:pPr>
          </w:p>
        </w:tc>
      </w:tr>
      <w:tr w:rsidR="00986571" w:rsidRPr="00986571" w14:paraId="01BED18F" w14:textId="77777777" w:rsidTr="00010C26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B206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5B2E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ED18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39572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2D8E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4CB9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0829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D426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AC0B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ED9A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EAFD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EAC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D040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2A4C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99FA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C2BE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D255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E283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6C16A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C2DE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A3CE" w14:textId="77777777" w:rsidR="00986571" w:rsidRPr="00986571" w:rsidRDefault="00986571" w:rsidP="00986571">
            <w:pPr>
              <w:spacing w:after="160" w:line="259" w:lineRule="auto"/>
              <w:rPr>
                <w:rFonts w:ascii="Times New Roman" w:eastAsiaTheme="minorHAnsi" w:hAnsi="Times New Roman" w:cstheme="minorBidi"/>
                <w:sz w:val="20"/>
                <w:szCs w:val="20"/>
                <w:lang w:val="en-GB" w:eastAsia="en-US"/>
              </w:rPr>
            </w:pPr>
          </w:p>
        </w:tc>
      </w:tr>
    </w:tbl>
    <w:p w14:paraId="186A240A" w14:textId="77777777" w:rsidR="00DD6C62" w:rsidRDefault="00DD6C62" w:rsidP="00DD6C62"/>
    <w:p w14:paraId="3AF54F80" w14:textId="77777777" w:rsidR="00DD6C62" w:rsidRPr="00BC5546" w:rsidRDefault="00DD6C62" w:rsidP="00DD6C62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bCs/>
        </w:rPr>
      </w:pPr>
    </w:p>
    <w:tbl>
      <w:tblPr>
        <w:tblW w:w="15830" w:type="dxa"/>
        <w:tblInd w:w="-899" w:type="dxa"/>
        <w:tblLayout w:type="fixed"/>
        <w:tblLook w:val="04A0" w:firstRow="1" w:lastRow="0" w:firstColumn="1" w:lastColumn="0" w:noHBand="0" w:noVBand="1"/>
      </w:tblPr>
      <w:tblGrid>
        <w:gridCol w:w="989"/>
        <w:gridCol w:w="629"/>
        <w:gridCol w:w="719"/>
        <w:gridCol w:w="719"/>
        <w:gridCol w:w="719"/>
        <w:gridCol w:w="629"/>
        <w:gridCol w:w="743"/>
        <w:gridCol w:w="720"/>
        <w:gridCol w:w="630"/>
        <w:gridCol w:w="630"/>
        <w:gridCol w:w="630"/>
        <w:gridCol w:w="720"/>
        <w:gridCol w:w="540"/>
        <w:gridCol w:w="540"/>
        <w:gridCol w:w="630"/>
        <w:gridCol w:w="1800"/>
        <w:gridCol w:w="961"/>
        <w:gridCol w:w="961"/>
        <w:gridCol w:w="961"/>
        <w:gridCol w:w="960"/>
      </w:tblGrid>
      <w:tr w:rsidR="00DD6C62" w:rsidRPr="006309E1" w14:paraId="0F1CC01A" w14:textId="77777777" w:rsidTr="00A9697E">
        <w:trPr>
          <w:trHeight w:val="53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C05B" w14:textId="77777777" w:rsidR="00DD6C62" w:rsidRPr="006309E1" w:rsidRDefault="00DD6C62" w:rsidP="00A9697E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619E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C95EE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B9C1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0957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1B7B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2576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2E94D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E2BF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A6EF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E7BB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C0A8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D10F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192C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775F7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5B6C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1E25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381A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FBEF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FEC65" w14:textId="77777777" w:rsidR="00DD6C62" w:rsidRPr="006309E1" w:rsidRDefault="00DD6C62" w:rsidP="00A9697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12D5EB9" w14:textId="0293F702" w:rsidR="00E95B25" w:rsidRPr="00E95B25" w:rsidRDefault="00DD6C62" w:rsidP="00E95B25">
      <w:pPr>
        <w:pStyle w:val="NoSpacing"/>
        <w:ind w:firstLine="720"/>
        <w:jc w:val="both"/>
        <w:rPr>
          <w:rFonts w:ascii="Times New Roman" w:hAnsi="Times New Roman"/>
        </w:rPr>
      </w:pPr>
      <w:r w:rsidRPr="00E95B25">
        <w:rPr>
          <w:rFonts w:ascii="Times New Roman" w:hAnsi="Times New Roman"/>
          <w:sz w:val="24"/>
          <w:szCs w:val="24"/>
        </w:rPr>
        <w:t xml:space="preserve">Основни суд у Аранђеловцу је на почетку године </w:t>
      </w:r>
      <w:r w:rsidRPr="00E95B25">
        <w:rPr>
          <w:rFonts w:ascii="Times New Roman" w:hAnsi="Times New Roman"/>
          <w:b/>
          <w:sz w:val="24"/>
          <w:szCs w:val="24"/>
        </w:rPr>
        <w:t>01.01.202</w:t>
      </w:r>
      <w:r w:rsidR="00986571">
        <w:rPr>
          <w:rFonts w:ascii="Times New Roman" w:hAnsi="Times New Roman"/>
          <w:b/>
          <w:sz w:val="24"/>
          <w:szCs w:val="24"/>
        </w:rPr>
        <w:t>3</w:t>
      </w:r>
      <w:r w:rsidRPr="00E95B25">
        <w:rPr>
          <w:rFonts w:ascii="Times New Roman" w:hAnsi="Times New Roman"/>
          <w:b/>
          <w:sz w:val="24"/>
          <w:szCs w:val="24"/>
        </w:rPr>
        <w:t xml:space="preserve">. године имао укупно </w:t>
      </w:r>
      <w:r w:rsidR="006A0980">
        <w:rPr>
          <w:rFonts w:ascii="Times New Roman" w:hAnsi="Times New Roman"/>
          <w:b/>
          <w:sz w:val="24"/>
          <w:szCs w:val="24"/>
        </w:rPr>
        <w:t>192</w:t>
      </w:r>
      <w:r w:rsidR="00E657E1" w:rsidRPr="00E95B25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="00E657E1" w:rsidRPr="00E95B25">
        <w:rPr>
          <w:rFonts w:ascii="Times New Roman" w:hAnsi="Times New Roman"/>
          <w:b/>
          <w:sz w:val="24"/>
          <w:szCs w:val="24"/>
        </w:rPr>
        <w:t>нерешених</w:t>
      </w:r>
      <w:r w:rsidRPr="00E95B25">
        <w:rPr>
          <w:rFonts w:ascii="Times New Roman" w:hAnsi="Times New Roman"/>
          <w:b/>
          <w:sz w:val="24"/>
          <w:szCs w:val="24"/>
        </w:rPr>
        <w:t xml:space="preserve"> старих предмета</w:t>
      </w:r>
      <w:r w:rsidRPr="00E95B25">
        <w:rPr>
          <w:rFonts w:ascii="Times New Roman" w:hAnsi="Times New Roman"/>
          <w:sz w:val="24"/>
          <w:szCs w:val="24"/>
        </w:rPr>
        <w:t xml:space="preserve"> у свим материјама, а у раду у Основном суду у Аранђеловцу је </w:t>
      </w:r>
      <w:r w:rsidR="006A0980">
        <w:rPr>
          <w:rFonts w:ascii="Times New Roman" w:hAnsi="Times New Roman"/>
          <w:sz w:val="24"/>
          <w:szCs w:val="24"/>
        </w:rPr>
        <w:t xml:space="preserve">на крају извештајног периода </w:t>
      </w:r>
      <w:r w:rsidRPr="00E95B25">
        <w:rPr>
          <w:rFonts w:ascii="Times New Roman" w:hAnsi="Times New Roman"/>
          <w:b/>
          <w:sz w:val="24"/>
          <w:szCs w:val="24"/>
        </w:rPr>
        <w:t xml:space="preserve">остало </w:t>
      </w:r>
      <w:r w:rsidR="006A0980">
        <w:rPr>
          <w:rFonts w:ascii="Times New Roman" w:hAnsi="Times New Roman"/>
          <w:b/>
          <w:sz w:val="24"/>
          <w:szCs w:val="24"/>
        </w:rPr>
        <w:t>241</w:t>
      </w:r>
      <w:r w:rsidR="00E657E1" w:rsidRPr="00E95B25">
        <w:rPr>
          <w:rFonts w:ascii="Times New Roman" w:hAnsi="Times New Roman"/>
          <w:b/>
          <w:sz w:val="24"/>
          <w:szCs w:val="24"/>
        </w:rPr>
        <w:t xml:space="preserve"> </w:t>
      </w:r>
      <w:r w:rsidRPr="00E95B25">
        <w:rPr>
          <w:rFonts w:ascii="Times New Roman" w:hAnsi="Times New Roman"/>
          <w:b/>
          <w:sz w:val="24"/>
          <w:szCs w:val="24"/>
        </w:rPr>
        <w:t>стар</w:t>
      </w:r>
      <w:r w:rsidR="006A0980">
        <w:rPr>
          <w:rFonts w:ascii="Times New Roman" w:hAnsi="Times New Roman"/>
          <w:b/>
          <w:sz w:val="24"/>
          <w:szCs w:val="24"/>
        </w:rPr>
        <w:t>и</w:t>
      </w:r>
      <w:r w:rsidRPr="00E95B25">
        <w:rPr>
          <w:rFonts w:ascii="Times New Roman" w:hAnsi="Times New Roman"/>
          <w:b/>
          <w:sz w:val="24"/>
          <w:szCs w:val="24"/>
        </w:rPr>
        <w:t xml:space="preserve"> предмет. </w:t>
      </w:r>
      <w:r w:rsidRPr="00E95B25">
        <w:rPr>
          <w:rFonts w:ascii="Times New Roman" w:hAnsi="Times New Roman"/>
          <w:sz w:val="24"/>
          <w:szCs w:val="24"/>
        </w:rPr>
        <w:t>Посматрајући извештајни период у току 202</w:t>
      </w:r>
      <w:r w:rsidR="006A0980">
        <w:rPr>
          <w:rFonts w:ascii="Times New Roman" w:hAnsi="Times New Roman"/>
          <w:sz w:val="24"/>
          <w:szCs w:val="24"/>
        </w:rPr>
        <w:t>3</w:t>
      </w:r>
      <w:r w:rsidRPr="00E95B25">
        <w:rPr>
          <w:rFonts w:ascii="Times New Roman" w:hAnsi="Times New Roman"/>
          <w:sz w:val="24"/>
          <w:szCs w:val="24"/>
        </w:rPr>
        <w:t xml:space="preserve">. године </w:t>
      </w:r>
      <w:r w:rsidR="006A0980">
        <w:rPr>
          <w:rFonts w:ascii="Times New Roman" w:hAnsi="Times New Roman"/>
          <w:sz w:val="24"/>
          <w:szCs w:val="24"/>
        </w:rPr>
        <w:t>повећан</w:t>
      </w:r>
      <w:r w:rsidRPr="00E95B25">
        <w:rPr>
          <w:rFonts w:ascii="Times New Roman" w:hAnsi="Times New Roman"/>
          <w:sz w:val="24"/>
          <w:szCs w:val="24"/>
        </w:rPr>
        <w:t xml:space="preserve"> је број нерешених старих предмета </w:t>
      </w:r>
      <w:r w:rsidR="00E657E1" w:rsidRPr="00E95B25">
        <w:rPr>
          <w:rFonts w:ascii="Times New Roman" w:hAnsi="Times New Roman"/>
          <w:sz w:val="24"/>
          <w:szCs w:val="24"/>
        </w:rPr>
        <w:t>ш</w:t>
      </w:r>
      <w:r w:rsidRPr="00E95B25">
        <w:rPr>
          <w:rFonts w:ascii="Times New Roman" w:hAnsi="Times New Roman"/>
          <w:sz w:val="24"/>
          <w:szCs w:val="24"/>
        </w:rPr>
        <w:t>то</w:t>
      </w:r>
      <w:r w:rsidR="00E657E1" w:rsidRPr="00E95B25">
        <w:rPr>
          <w:rFonts w:ascii="Times New Roman" w:hAnsi="Times New Roman"/>
          <w:sz w:val="24"/>
          <w:szCs w:val="24"/>
        </w:rPr>
        <w:t xml:space="preserve"> је посебно приметно</w:t>
      </w:r>
      <w:r w:rsidRPr="00E95B25">
        <w:rPr>
          <w:rFonts w:ascii="Times New Roman" w:hAnsi="Times New Roman"/>
          <w:sz w:val="24"/>
          <w:szCs w:val="24"/>
        </w:rPr>
        <w:t xml:space="preserve"> у П материји</w:t>
      </w:r>
      <w:r w:rsidR="00E657E1" w:rsidRPr="00E95B25">
        <w:rPr>
          <w:rFonts w:ascii="Times New Roman" w:hAnsi="Times New Roman"/>
          <w:sz w:val="24"/>
          <w:szCs w:val="24"/>
        </w:rPr>
        <w:t>, а</w:t>
      </w:r>
      <w:r w:rsidRPr="00E95B25">
        <w:rPr>
          <w:rFonts w:ascii="Times New Roman" w:hAnsi="Times New Roman"/>
          <w:sz w:val="24"/>
          <w:szCs w:val="24"/>
        </w:rPr>
        <w:t xml:space="preserve"> из разлога што </w:t>
      </w:r>
      <w:r w:rsidR="00E657E1" w:rsidRPr="00E95B25">
        <w:rPr>
          <w:rFonts w:ascii="Times New Roman" w:hAnsi="Times New Roman"/>
          <w:sz w:val="24"/>
          <w:szCs w:val="24"/>
        </w:rPr>
        <w:t xml:space="preserve">су предмети </w:t>
      </w:r>
      <w:r w:rsidRPr="00E95B25">
        <w:rPr>
          <w:rFonts w:ascii="Times New Roman" w:hAnsi="Times New Roman"/>
          <w:sz w:val="24"/>
          <w:szCs w:val="24"/>
        </w:rPr>
        <w:t xml:space="preserve">у којима су поднете масовне тужбе </w:t>
      </w:r>
      <w:r w:rsidR="006A0980">
        <w:rPr>
          <w:rFonts w:ascii="Times New Roman" w:hAnsi="Times New Roman"/>
          <w:sz w:val="24"/>
          <w:szCs w:val="24"/>
        </w:rPr>
        <w:t>тзв.банкарски предмети прешли у категорију старих предмета</w:t>
      </w:r>
      <w:r w:rsidR="00E657E1" w:rsidRPr="00E95B25">
        <w:rPr>
          <w:rFonts w:ascii="Times New Roman" w:hAnsi="Times New Roman"/>
          <w:sz w:val="24"/>
          <w:szCs w:val="24"/>
        </w:rPr>
        <w:t xml:space="preserve">. </w:t>
      </w:r>
      <w:r w:rsidR="00E95B25" w:rsidRPr="00E95B25">
        <w:rPr>
          <w:rFonts w:ascii="Times New Roman" w:hAnsi="Times New Roman"/>
          <w:sz w:val="24"/>
          <w:szCs w:val="24"/>
        </w:rPr>
        <w:t>Наиме, од планираног циља да на крају 20</w:t>
      </w:r>
      <w:r w:rsidR="00E95B25">
        <w:rPr>
          <w:rFonts w:ascii="Times New Roman" w:hAnsi="Times New Roman"/>
          <w:sz w:val="24"/>
          <w:szCs w:val="24"/>
        </w:rPr>
        <w:t>2</w:t>
      </w:r>
      <w:r w:rsidR="006A0980">
        <w:rPr>
          <w:rFonts w:ascii="Times New Roman" w:hAnsi="Times New Roman"/>
          <w:sz w:val="24"/>
          <w:szCs w:val="24"/>
        </w:rPr>
        <w:t>3</w:t>
      </w:r>
      <w:r w:rsidR="00E95B25" w:rsidRPr="00E95B25">
        <w:rPr>
          <w:rFonts w:ascii="Times New Roman" w:hAnsi="Times New Roman"/>
          <w:sz w:val="24"/>
          <w:szCs w:val="24"/>
        </w:rPr>
        <w:t xml:space="preserve">. године у П материји старих предмета буде </w:t>
      </w:r>
      <w:r w:rsidR="006A0980">
        <w:rPr>
          <w:rFonts w:ascii="Times New Roman" w:hAnsi="Times New Roman"/>
          <w:sz w:val="24"/>
          <w:szCs w:val="24"/>
        </w:rPr>
        <w:t>250</w:t>
      </w:r>
      <w:r w:rsidR="00E95B25" w:rsidRPr="00E95B25">
        <w:rPr>
          <w:rFonts w:ascii="Times New Roman" w:hAnsi="Times New Roman"/>
          <w:sz w:val="24"/>
          <w:szCs w:val="24"/>
        </w:rPr>
        <w:t xml:space="preserve">, у Основном суду у Аранђеловцу је преостало у раду </w:t>
      </w:r>
      <w:r w:rsidR="006A0980">
        <w:rPr>
          <w:rFonts w:ascii="Times New Roman" w:hAnsi="Times New Roman"/>
          <w:sz w:val="24"/>
          <w:szCs w:val="24"/>
        </w:rPr>
        <w:t xml:space="preserve">у овој материји </w:t>
      </w:r>
      <w:r w:rsidR="00080120">
        <w:rPr>
          <w:rFonts w:ascii="Times New Roman" w:hAnsi="Times New Roman"/>
          <w:sz w:val="24"/>
          <w:szCs w:val="24"/>
        </w:rPr>
        <w:t>1</w:t>
      </w:r>
      <w:r w:rsidR="00A91DCB">
        <w:rPr>
          <w:rFonts w:ascii="Times New Roman" w:hAnsi="Times New Roman"/>
          <w:sz w:val="24"/>
          <w:szCs w:val="24"/>
        </w:rPr>
        <w:t>83</w:t>
      </w:r>
      <w:r w:rsidR="00E95B25" w:rsidRPr="00E95B25">
        <w:rPr>
          <w:rFonts w:ascii="Times New Roman" w:hAnsi="Times New Roman"/>
          <w:sz w:val="24"/>
          <w:szCs w:val="24"/>
        </w:rPr>
        <w:t xml:space="preserve"> </w:t>
      </w:r>
      <w:r w:rsidR="00E95B25">
        <w:rPr>
          <w:rFonts w:ascii="Times New Roman" w:hAnsi="Times New Roman"/>
          <w:sz w:val="24"/>
          <w:szCs w:val="24"/>
        </w:rPr>
        <w:t xml:space="preserve">нерешених </w:t>
      </w:r>
      <w:r w:rsidR="00E95B25" w:rsidRPr="00E95B25">
        <w:rPr>
          <w:rFonts w:ascii="Times New Roman" w:hAnsi="Times New Roman"/>
          <w:sz w:val="24"/>
          <w:szCs w:val="24"/>
        </w:rPr>
        <w:t xml:space="preserve">старих предмета, </w:t>
      </w:r>
      <w:r w:rsidR="00E95B25">
        <w:rPr>
          <w:rFonts w:ascii="Times New Roman" w:hAnsi="Times New Roman"/>
          <w:sz w:val="24"/>
          <w:szCs w:val="24"/>
        </w:rPr>
        <w:t>т</w:t>
      </w:r>
      <w:r w:rsidR="00E95B25" w:rsidRPr="00E95B25">
        <w:rPr>
          <w:rFonts w:ascii="Times New Roman" w:hAnsi="Times New Roman"/>
          <w:sz w:val="24"/>
          <w:szCs w:val="24"/>
        </w:rPr>
        <w:t>е је</w:t>
      </w:r>
      <w:r w:rsidR="00080120">
        <w:rPr>
          <w:rFonts w:ascii="Times New Roman" w:hAnsi="Times New Roman"/>
          <w:sz w:val="24"/>
          <w:szCs w:val="24"/>
        </w:rPr>
        <w:t xml:space="preserve"> и поред повећања броја </w:t>
      </w:r>
      <w:r w:rsidR="00080120">
        <w:rPr>
          <w:rFonts w:ascii="Times New Roman" w:hAnsi="Times New Roman"/>
          <w:sz w:val="24"/>
          <w:szCs w:val="24"/>
        </w:rPr>
        <w:lastRenderedPageBreak/>
        <w:t>старих предмета у овој материји</w:t>
      </w:r>
      <w:r w:rsidR="00E95B25" w:rsidRPr="00E95B25">
        <w:rPr>
          <w:rFonts w:ascii="Times New Roman" w:hAnsi="Times New Roman"/>
          <w:sz w:val="24"/>
          <w:szCs w:val="24"/>
        </w:rPr>
        <w:t xml:space="preserve"> премашен циљ у погледу решавања старих предмета. Укупан број </w:t>
      </w:r>
      <w:r w:rsidR="00E95B25">
        <w:rPr>
          <w:rFonts w:ascii="Times New Roman" w:hAnsi="Times New Roman"/>
          <w:sz w:val="24"/>
          <w:szCs w:val="24"/>
        </w:rPr>
        <w:t xml:space="preserve">нерешених </w:t>
      </w:r>
      <w:r w:rsidR="00E95B25" w:rsidRPr="00E95B25">
        <w:rPr>
          <w:rFonts w:ascii="Times New Roman" w:hAnsi="Times New Roman"/>
          <w:sz w:val="24"/>
          <w:szCs w:val="24"/>
        </w:rPr>
        <w:t>старих предмета</w:t>
      </w:r>
      <w:r w:rsidR="00C950FD">
        <w:rPr>
          <w:rFonts w:ascii="Times New Roman" w:hAnsi="Times New Roman"/>
          <w:sz w:val="24"/>
          <w:szCs w:val="24"/>
        </w:rPr>
        <w:t xml:space="preserve"> у свим материјама</w:t>
      </w:r>
      <w:r w:rsidR="00E95B25" w:rsidRPr="00E95B25">
        <w:rPr>
          <w:rFonts w:ascii="Times New Roman" w:hAnsi="Times New Roman"/>
          <w:sz w:val="24"/>
          <w:szCs w:val="24"/>
        </w:rPr>
        <w:t xml:space="preserve"> на крају 20</w:t>
      </w:r>
      <w:r w:rsidR="00E95B25">
        <w:rPr>
          <w:rFonts w:ascii="Times New Roman" w:hAnsi="Times New Roman"/>
          <w:sz w:val="24"/>
          <w:szCs w:val="24"/>
        </w:rPr>
        <w:t>2</w:t>
      </w:r>
      <w:r w:rsidR="00080120">
        <w:rPr>
          <w:rFonts w:ascii="Times New Roman" w:hAnsi="Times New Roman"/>
          <w:sz w:val="24"/>
          <w:szCs w:val="24"/>
        </w:rPr>
        <w:t>3</w:t>
      </w:r>
      <w:r w:rsidR="00E95B25" w:rsidRPr="00E95B25">
        <w:rPr>
          <w:rFonts w:ascii="Times New Roman" w:hAnsi="Times New Roman"/>
          <w:sz w:val="24"/>
          <w:szCs w:val="24"/>
        </w:rPr>
        <w:t xml:space="preserve">. године износио је </w:t>
      </w:r>
      <w:r w:rsidR="00080120">
        <w:rPr>
          <w:rFonts w:ascii="Times New Roman" w:hAnsi="Times New Roman"/>
          <w:sz w:val="24"/>
          <w:szCs w:val="24"/>
        </w:rPr>
        <w:t>241</w:t>
      </w:r>
      <w:r w:rsidR="00E95B25" w:rsidRPr="00E95B25">
        <w:rPr>
          <w:rFonts w:ascii="Times New Roman" w:hAnsi="Times New Roman"/>
          <w:sz w:val="24"/>
          <w:szCs w:val="24"/>
        </w:rPr>
        <w:t xml:space="preserve">, док је циљ Основног суда био да на крају извештајног периода буде </w:t>
      </w:r>
      <w:r w:rsidR="00080120">
        <w:rPr>
          <w:rFonts w:ascii="Times New Roman" w:hAnsi="Times New Roman"/>
          <w:sz w:val="24"/>
          <w:szCs w:val="24"/>
        </w:rPr>
        <w:t>2</w:t>
      </w:r>
      <w:r w:rsidR="00A91DCB">
        <w:rPr>
          <w:rFonts w:ascii="Times New Roman" w:hAnsi="Times New Roman"/>
          <w:sz w:val="24"/>
          <w:szCs w:val="24"/>
        </w:rPr>
        <w:t>78</w:t>
      </w:r>
      <w:r w:rsidR="00E95B25">
        <w:rPr>
          <w:rFonts w:ascii="Times New Roman" w:hAnsi="Times New Roman"/>
          <w:sz w:val="24"/>
          <w:szCs w:val="24"/>
        </w:rPr>
        <w:t xml:space="preserve"> </w:t>
      </w:r>
      <w:r w:rsidR="00E95B25" w:rsidRPr="00E95B25">
        <w:rPr>
          <w:rFonts w:ascii="Times New Roman" w:hAnsi="Times New Roman"/>
          <w:sz w:val="24"/>
          <w:szCs w:val="24"/>
        </w:rPr>
        <w:t>стари</w:t>
      </w:r>
      <w:r w:rsidR="00E95B25">
        <w:rPr>
          <w:rFonts w:ascii="Times New Roman" w:hAnsi="Times New Roman"/>
          <w:sz w:val="24"/>
          <w:szCs w:val="24"/>
        </w:rPr>
        <w:t>х</w:t>
      </w:r>
      <w:r w:rsidR="00E95B25" w:rsidRPr="00E95B25">
        <w:rPr>
          <w:rFonts w:ascii="Times New Roman" w:hAnsi="Times New Roman"/>
          <w:sz w:val="24"/>
          <w:szCs w:val="24"/>
        </w:rPr>
        <w:t xml:space="preserve"> предмет</w:t>
      </w:r>
      <w:r w:rsidR="00E95B25">
        <w:rPr>
          <w:rFonts w:ascii="Times New Roman" w:hAnsi="Times New Roman"/>
          <w:sz w:val="24"/>
          <w:szCs w:val="24"/>
        </w:rPr>
        <w:t>, који циљ је премашен</w:t>
      </w:r>
      <w:r w:rsidR="00E95B25" w:rsidRPr="00E95B25">
        <w:rPr>
          <w:rFonts w:ascii="Times New Roman" w:hAnsi="Times New Roman"/>
          <w:sz w:val="24"/>
          <w:szCs w:val="24"/>
        </w:rPr>
        <w:t>.</w:t>
      </w:r>
      <w:r w:rsidR="00E95B25" w:rsidRPr="00E95B25">
        <w:rPr>
          <w:rFonts w:ascii="Times New Roman" w:hAnsi="Times New Roman"/>
        </w:rPr>
        <w:t xml:space="preserve"> </w:t>
      </w:r>
    </w:p>
    <w:p w14:paraId="2B5837D7" w14:textId="11C8FF4A" w:rsidR="00DD6C62" w:rsidRDefault="00DD6C62"/>
    <w:p w14:paraId="0321C6EB" w14:textId="6008FB7D" w:rsidR="00DB6338" w:rsidRDefault="00DB6338" w:rsidP="00DB6338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DB6338">
        <w:rPr>
          <w:rFonts w:ascii="Times New Roman" w:hAnsi="Times New Roman"/>
          <w:sz w:val="24"/>
          <w:szCs w:val="24"/>
        </w:rPr>
        <w:t xml:space="preserve">Појединачно посматрано у </w:t>
      </w:r>
      <w:r w:rsidRPr="00DB6338">
        <w:rPr>
          <w:rFonts w:ascii="Times New Roman" w:hAnsi="Times New Roman"/>
          <w:b/>
          <w:sz w:val="24"/>
          <w:szCs w:val="24"/>
        </w:rPr>
        <w:t>П-материји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</w:t>
      </w:r>
      <w:r w:rsidR="00727AD7">
        <w:rPr>
          <w:rFonts w:ascii="Times New Roman" w:hAnsi="Times New Roman"/>
          <w:sz w:val="24"/>
          <w:szCs w:val="24"/>
        </w:rPr>
        <w:t>111</w:t>
      </w:r>
      <w:r w:rsidRPr="00DB6338">
        <w:rPr>
          <w:rFonts w:ascii="Times New Roman" w:hAnsi="Times New Roman"/>
          <w:sz w:val="24"/>
          <w:szCs w:val="24"/>
        </w:rPr>
        <w:t xml:space="preserve"> старих</w:t>
      </w:r>
      <w:r w:rsidR="00E95B25">
        <w:rPr>
          <w:rFonts w:ascii="Times New Roman" w:hAnsi="Times New Roman"/>
          <w:sz w:val="24"/>
          <w:szCs w:val="24"/>
        </w:rPr>
        <w:t xml:space="preserve"> нерешених</w:t>
      </w:r>
      <w:r w:rsidRPr="00DB6338">
        <w:rPr>
          <w:rFonts w:ascii="Times New Roman" w:hAnsi="Times New Roman"/>
          <w:sz w:val="24"/>
          <w:szCs w:val="24"/>
        </w:rPr>
        <w:t xml:space="preserve"> предмета, с тим да се број старих предмета тренутно </w:t>
      </w:r>
      <w:r w:rsidR="00727AD7">
        <w:rPr>
          <w:rFonts w:ascii="Times New Roman" w:hAnsi="Times New Roman"/>
          <w:sz w:val="24"/>
          <w:szCs w:val="24"/>
        </w:rPr>
        <w:t>повећао</w:t>
      </w:r>
      <w:r w:rsidRPr="00DB6338">
        <w:rPr>
          <w:rFonts w:ascii="Times New Roman" w:hAnsi="Times New Roman"/>
          <w:sz w:val="24"/>
          <w:szCs w:val="24"/>
        </w:rPr>
        <w:t xml:space="preserve"> и сада је укупно у раду </w:t>
      </w:r>
      <w:r w:rsidR="00D01EFB">
        <w:rPr>
          <w:rFonts w:ascii="Times New Roman" w:hAnsi="Times New Roman"/>
          <w:sz w:val="24"/>
          <w:szCs w:val="24"/>
        </w:rPr>
        <w:t>1</w:t>
      </w:r>
      <w:r w:rsidR="00727AD7">
        <w:rPr>
          <w:rFonts w:ascii="Times New Roman" w:hAnsi="Times New Roman"/>
          <w:sz w:val="24"/>
          <w:szCs w:val="24"/>
        </w:rPr>
        <w:t>83</w:t>
      </w:r>
      <w:r w:rsidR="00D01EFB">
        <w:rPr>
          <w:rFonts w:ascii="Times New Roman" w:hAnsi="Times New Roman"/>
          <w:sz w:val="24"/>
          <w:szCs w:val="24"/>
        </w:rPr>
        <w:t xml:space="preserve"> нерешених</w:t>
      </w:r>
      <w:r w:rsidRPr="00DB6338">
        <w:rPr>
          <w:rFonts w:ascii="Times New Roman" w:hAnsi="Times New Roman"/>
          <w:sz w:val="24"/>
          <w:szCs w:val="24"/>
        </w:rPr>
        <w:t xml:space="preserve"> старих предмета (</w:t>
      </w:r>
      <w:r w:rsidR="00727AD7">
        <w:rPr>
          <w:rFonts w:ascii="Times New Roman" w:hAnsi="Times New Roman"/>
          <w:sz w:val="24"/>
          <w:szCs w:val="24"/>
        </w:rPr>
        <w:t>156</w:t>
      </w:r>
      <w:r w:rsidRPr="00DB6338">
        <w:rPr>
          <w:rFonts w:ascii="Times New Roman" w:hAnsi="Times New Roman"/>
          <w:sz w:val="24"/>
          <w:szCs w:val="24"/>
        </w:rPr>
        <w:t xml:space="preserve"> предмета од 3-5 година, </w:t>
      </w:r>
      <w:r w:rsidR="00727AD7">
        <w:rPr>
          <w:rFonts w:ascii="Times New Roman" w:hAnsi="Times New Roman"/>
          <w:sz w:val="24"/>
          <w:szCs w:val="24"/>
        </w:rPr>
        <w:t>25</w:t>
      </w:r>
      <w:r w:rsidRPr="00DB6338">
        <w:rPr>
          <w:rFonts w:ascii="Times New Roman" w:hAnsi="Times New Roman"/>
          <w:sz w:val="24"/>
          <w:szCs w:val="24"/>
        </w:rPr>
        <w:t xml:space="preserve"> предмета од 5-10 година и </w:t>
      </w:r>
      <w:r w:rsidR="00727AD7">
        <w:rPr>
          <w:rFonts w:ascii="Times New Roman" w:hAnsi="Times New Roman"/>
          <w:sz w:val="24"/>
          <w:szCs w:val="24"/>
        </w:rPr>
        <w:t>2</w:t>
      </w:r>
      <w:r w:rsidRPr="00DB6338">
        <w:rPr>
          <w:rFonts w:ascii="Times New Roman" w:hAnsi="Times New Roman"/>
          <w:sz w:val="24"/>
          <w:szCs w:val="24"/>
        </w:rPr>
        <w:t xml:space="preserve"> предмета преко 10 година); у </w:t>
      </w:r>
      <w:r w:rsidRPr="00DB6338">
        <w:rPr>
          <w:rFonts w:ascii="Times New Roman" w:hAnsi="Times New Roman"/>
          <w:b/>
          <w:sz w:val="24"/>
          <w:szCs w:val="24"/>
        </w:rPr>
        <w:t>К- 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</w:t>
      </w:r>
      <w:r w:rsidR="00727AD7">
        <w:rPr>
          <w:rFonts w:ascii="Times New Roman" w:hAnsi="Times New Roman"/>
          <w:sz w:val="24"/>
          <w:szCs w:val="24"/>
        </w:rPr>
        <w:t>49</w:t>
      </w:r>
      <w:r w:rsidRPr="00DB6338">
        <w:rPr>
          <w:rFonts w:ascii="Times New Roman" w:hAnsi="Times New Roman"/>
          <w:sz w:val="24"/>
          <w:szCs w:val="24"/>
        </w:rPr>
        <w:t xml:space="preserve"> стара предмета, стим да се број старих предмета у овом периоду </w:t>
      </w:r>
      <w:r w:rsidR="00727AD7">
        <w:rPr>
          <w:rFonts w:ascii="Times New Roman" w:hAnsi="Times New Roman"/>
          <w:sz w:val="24"/>
          <w:szCs w:val="24"/>
        </w:rPr>
        <w:t>смањио</w:t>
      </w:r>
      <w:r w:rsidRPr="00DB6338">
        <w:rPr>
          <w:rFonts w:ascii="Times New Roman" w:hAnsi="Times New Roman"/>
          <w:sz w:val="24"/>
          <w:szCs w:val="24"/>
        </w:rPr>
        <w:t xml:space="preserve">, и сада је укупно у раду </w:t>
      </w:r>
      <w:r w:rsidR="00727AD7">
        <w:rPr>
          <w:rFonts w:ascii="Times New Roman" w:hAnsi="Times New Roman"/>
          <w:sz w:val="24"/>
          <w:szCs w:val="24"/>
        </w:rPr>
        <w:t>32</w:t>
      </w:r>
      <w:r w:rsidR="00D01EFB">
        <w:rPr>
          <w:rFonts w:ascii="Times New Roman" w:hAnsi="Times New Roman"/>
          <w:sz w:val="24"/>
          <w:szCs w:val="24"/>
        </w:rPr>
        <w:t xml:space="preserve"> нерешених</w:t>
      </w:r>
      <w:r w:rsidRPr="00DB6338">
        <w:rPr>
          <w:rFonts w:ascii="Times New Roman" w:hAnsi="Times New Roman"/>
          <w:sz w:val="24"/>
          <w:szCs w:val="24"/>
        </w:rPr>
        <w:t xml:space="preserve"> старих предмета (</w:t>
      </w:r>
      <w:r w:rsidR="00727AD7">
        <w:rPr>
          <w:rFonts w:ascii="Times New Roman" w:hAnsi="Times New Roman"/>
          <w:sz w:val="24"/>
          <w:szCs w:val="24"/>
        </w:rPr>
        <w:t>24</w:t>
      </w:r>
      <w:r w:rsidRPr="00DB6338">
        <w:rPr>
          <w:rFonts w:ascii="Times New Roman" w:hAnsi="Times New Roman"/>
          <w:sz w:val="24"/>
          <w:szCs w:val="24"/>
        </w:rPr>
        <w:t xml:space="preserve"> предмета од 3-5 година, </w:t>
      </w:r>
      <w:r w:rsidR="00727AD7">
        <w:rPr>
          <w:rFonts w:ascii="Times New Roman" w:hAnsi="Times New Roman"/>
          <w:sz w:val="24"/>
          <w:szCs w:val="24"/>
        </w:rPr>
        <w:t>7</w:t>
      </w:r>
      <w:r w:rsidRPr="00DB6338">
        <w:rPr>
          <w:rFonts w:ascii="Times New Roman" w:hAnsi="Times New Roman"/>
          <w:sz w:val="24"/>
          <w:szCs w:val="24"/>
        </w:rPr>
        <w:t xml:space="preserve"> предмета од 5-10 година и </w:t>
      </w:r>
      <w:r w:rsidR="00727AD7">
        <w:rPr>
          <w:rFonts w:ascii="Times New Roman" w:hAnsi="Times New Roman"/>
          <w:sz w:val="24"/>
          <w:szCs w:val="24"/>
        </w:rPr>
        <w:t>1</w:t>
      </w:r>
      <w:r w:rsidRPr="00DB6338">
        <w:rPr>
          <w:rFonts w:ascii="Times New Roman" w:hAnsi="Times New Roman"/>
          <w:sz w:val="24"/>
          <w:szCs w:val="24"/>
        </w:rPr>
        <w:t xml:space="preserve"> предмет преко 10 година);  у </w:t>
      </w:r>
      <w:r w:rsidRPr="00DB6338">
        <w:rPr>
          <w:rFonts w:ascii="Times New Roman" w:hAnsi="Times New Roman"/>
          <w:b/>
          <w:sz w:val="24"/>
          <w:szCs w:val="24"/>
        </w:rPr>
        <w:t>П1-материји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</w:t>
      </w:r>
      <w:r w:rsidR="00727AD7">
        <w:rPr>
          <w:rFonts w:ascii="Times New Roman" w:hAnsi="Times New Roman"/>
          <w:sz w:val="24"/>
          <w:szCs w:val="24"/>
        </w:rPr>
        <w:t>17</w:t>
      </w:r>
      <w:r w:rsidRPr="00DB6338">
        <w:rPr>
          <w:rFonts w:ascii="Times New Roman" w:hAnsi="Times New Roman"/>
          <w:sz w:val="24"/>
          <w:szCs w:val="24"/>
        </w:rPr>
        <w:t xml:space="preserve"> старих предмета, с тим да се број старих предмета у овом периоду </w:t>
      </w:r>
      <w:r w:rsidR="00727AD7">
        <w:rPr>
          <w:rFonts w:ascii="Times New Roman" w:hAnsi="Times New Roman"/>
          <w:sz w:val="24"/>
          <w:szCs w:val="24"/>
        </w:rPr>
        <w:t>смањио</w:t>
      </w:r>
      <w:r w:rsidRPr="00DB6338">
        <w:rPr>
          <w:rFonts w:ascii="Times New Roman" w:hAnsi="Times New Roman"/>
          <w:sz w:val="24"/>
          <w:szCs w:val="24"/>
        </w:rPr>
        <w:t xml:space="preserve"> и сада је укупно у раду </w:t>
      </w:r>
      <w:r w:rsidR="00D01EFB">
        <w:rPr>
          <w:rFonts w:ascii="Times New Roman" w:hAnsi="Times New Roman"/>
          <w:sz w:val="24"/>
          <w:szCs w:val="24"/>
        </w:rPr>
        <w:t>1</w:t>
      </w:r>
      <w:r w:rsidR="00727AD7">
        <w:rPr>
          <w:rFonts w:ascii="Times New Roman" w:hAnsi="Times New Roman"/>
          <w:sz w:val="24"/>
          <w:szCs w:val="24"/>
        </w:rPr>
        <w:t>0</w:t>
      </w:r>
      <w:r w:rsidRPr="00DB6338">
        <w:rPr>
          <w:rFonts w:ascii="Times New Roman" w:hAnsi="Times New Roman"/>
          <w:sz w:val="24"/>
          <w:szCs w:val="24"/>
        </w:rPr>
        <w:t xml:space="preserve"> старих предмета (</w:t>
      </w:r>
      <w:r w:rsidR="00727AD7">
        <w:rPr>
          <w:rFonts w:ascii="Times New Roman" w:hAnsi="Times New Roman"/>
          <w:sz w:val="24"/>
          <w:szCs w:val="24"/>
        </w:rPr>
        <w:t>5</w:t>
      </w:r>
      <w:r w:rsidRPr="00DB6338">
        <w:rPr>
          <w:rFonts w:ascii="Times New Roman" w:hAnsi="Times New Roman"/>
          <w:sz w:val="24"/>
          <w:szCs w:val="24"/>
        </w:rPr>
        <w:t xml:space="preserve"> предмета од 3-5 година</w:t>
      </w:r>
      <w:r w:rsidR="00D01EFB">
        <w:rPr>
          <w:rFonts w:ascii="Times New Roman" w:hAnsi="Times New Roman"/>
          <w:sz w:val="24"/>
          <w:szCs w:val="24"/>
        </w:rPr>
        <w:t xml:space="preserve">, </w:t>
      </w:r>
      <w:r w:rsidR="00727AD7">
        <w:rPr>
          <w:rFonts w:ascii="Times New Roman" w:hAnsi="Times New Roman"/>
          <w:sz w:val="24"/>
          <w:szCs w:val="24"/>
        </w:rPr>
        <w:t>3</w:t>
      </w:r>
      <w:r w:rsidRPr="00DB6338">
        <w:rPr>
          <w:rFonts w:ascii="Times New Roman" w:hAnsi="Times New Roman"/>
          <w:sz w:val="24"/>
          <w:szCs w:val="24"/>
        </w:rPr>
        <w:t xml:space="preserve"> предмета од 5-10 година</w:t>
      </w:r>
      <w:r w:rsidR="00D01EFB">
        <w:rPr>
          <w:rFonts w:ascii="Times New Roman" w:hAnsi="Times New Roman"/>
          <w:sz w:val="24"/>
          <w:szCs w:val="24"/>
        </w:rPr>
        <w:t xml:space="preserve"> и </w:t>
      </w:r>
      <w:r w:rsidR="00727AD7">
        <w:rPr>
          <w:rFonts w:ascii="Times New Roman" w:hAnsi="Times New Roman"/>
          <w:sz w:val="24"/>
          <w:szCs w:val="24"/>
        </w:rPr>
        <w:t>2</w:t>
      </w:r>
      <w:r w:rsidR="00D01EFB">
        <w:rPr>
          <w:rFonts w:ascii="Times New Roman" w:hAnsi="Times New Roman"/>
          <w:sz w:val="24"/>
          <w:szCs w:val="24"/>
        </w:rPr>
        <w:t xml:space="preserve"> предмет</w:t>
      </w:r>
      <w:r w:rsidR="00727AD7">
        <w:rPr>
          <w:rFonts w:ascii="Times New Roman" w:hAnsi="Times New Roman"/>
          <w:sz w:val="24"/>
          <w:szCs w:val="24"/>
        </w:rPr>
        <w:t>а</w:t>
      </w:r>
      <w:r w:rsidR="00D01EFB">
        <w:rPr>
          <w:rFonts w:ascii="Times New Roman" w:hAnsi="Times New Roman"/>
          <w:sz w:val="24"/>
          <w:szCs w:val="24"/>
        </w:rPr>
        <w:t xml:space="preserve"> преко 10 година</w:t>
      </w:r>
      <w:r w:rsidRPr="00DB6338">
        <w:rPr>
          <w:rFonts w:ascii="Times New Roman" w:hAnsi="Times New Roman"/>
          <w:sz w:val="24"/>
          <w:szCs w:val="24"/>
        </w:rPr>
        <w:t xml:space="preserve">); у </w:t>
      </w:r>
      <w:r w:rsidRPr="00DB6338">
        <w:rPr>
          <w:rFonts w:ascii="Times New Roman" w:hAnsi="Times New Roman"/>
          <w:b/>
          <w:sz w:val="24"/>
          <w:szCs w:val="24"/>
        </w:rPr>
        <w:t>П2-материји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</w:t>
      </w:r>
      <w:r w:rsidR="00F10EE5">
        <w:rPr>
          <w:rFonts w:ascii="Times New Roman" w:hAnsi="Times New Roman"/>
          <w:sz w:val="24"/>
          <w:szCs w:val="24"/>
        </w:rPr>
        <w:t>је било</w:t>
      </w:r>
      <w:r w:rsidRPr="00DB6338">
        <w:rPr>
          <w:rFonts w:ascii="Times New Roman" w:hAnsi="Times New Roman"/>
          <w:sz w:val="24"/>
          <w:szCs w:val="24"/>
        </w:rPr>
        <w:t xml:space="preserve"> </w:t>
      </w:r>
      <w:r w:rsidR="00A55322">
        <w:rPr>
          <w:rFonts w:ascii="Times New Roman" w:hAnsi="Times New Roman"/>
          <w:sz w:val="24"/>
          <w:szCs w:val="24"/>
        </w:rPr>
        <w:t xml:space="preserve">4 </w:t>
      </w:r>
      <w:r w:rsidRPr="00DB6338">
        <w:rPr>
          <w:rFonts w:ascii="Times New Roman" w:hAnsi="Times New Roman"/>
          <w:sz w:val="24"/>
          <w:szCs w:val="24"/>
        </w:rPr>
        <w:t>стари</w:t>
      </w:r>
      <w:r w:rsidR="00F10EE5">
        <w:rPr>
          <w:rFonts w:ascii="Times New Roman" w:hAnsi="Times New Roman"/>
          <w:sz w:val="24"/>
          <w:szCs w:val="24"/>
        </w:rPr>
        <w:t>х</w:t>
      </w:r>
      <w:r w:rsidRPr="00DB6338">
        <w:rPr>
          <w:rFonts w:ascii="Times New Roman" w:hAnsi="Times New Roman"/>
          <w:sz w:val="24"/>
          <w:szCs w:val="24"/>
        </w:rPr>
        <w:t xml:space="preserve"> предмет</w:t>
      </w:r>
      <w:r w:rsidR="00F10EE5">
        <w:rPr>
          <w:rFonts w:ascii="Times New Roman" w:hAnsi="Times New Roman"/>
          <w:sz w:val="24"/>
          <w:szCs w:val="24"/>
        </w:rPr>
        <w:t>а</w:t>
      </w:r>
      <w:r w:rsidRPr="00DB6338">
        <w:rPr>
          <w:rFonts w:ascii="Times New Roman" w:hAnsi="Times New Roman"/>
          <w:sz w:val="24"/>
          <w:szCs w:val="24"/>
        </w:rPr>
        <w:t xml:space="preserve">, док </w:t>
      </w:r>
      <w:r w:rsidR="00F10EE5">
        <w:rPr>
          <w:rFonts w:ascii="Times New Roman" w:hAnsi="Times New Roman"/>
          <w:sz w:val="24"/>
          <w:szCs w:val="24"/>
        </w:rPr>
        <w:t xml:space="preserve">је </w:t>
      </w:r>
      <w:r w:rsidRPr="00DB6338">
        <w:rPr>
          <w:rFonts w:ascii="Times New Roman" w:hAnsi="Times New Roman"/>
          <w:sz w:val="24"/>
          <w:szCs w:val="24"/>
        </w:rPr>
        <w:t xml:space="preserve">на крају извештајног периода </w:t>
      </w:r>
      <w:r w:rsidR="00F10EE5">
        <w:rPr>
          <w:rFonts w:ascii="Times New Roman" w:hAnsi="Times New Roman"/>
          <w:sz w:val="24"/>
          <w:szCs w:val="24"/>
        </w:rPr>
        <w:t xml:space="preserve">било </w:t>
      </w:r>
      <w:r w:rsidR="00A55322">
        <w:rPr>
          <w:rFonts w:ascii="Times New Roman" w:hAnsi="Times New Roman"/>
          <w:sz w:val="24"/>
          <w:szCs w:val="24"/>
        </w:rPr>
        <w:t>3</w:t>
      </w:r>
      <w:r w:rsidR="00F10EE5">
        <w:rPr>
          <w:rFonts w:ascii="Times New Roman" w:hAnsi="Times New Roman"/>
          <w:sz w:val="24"/>
          <w:szCs w:val="24"/>
        </w:rPr>
        <w:t xml:space="preserve"> нерешених старих предмета (сва </w:t>
      </w:r>
      <w:r w:rsidR="00A55322">
        <w:rPr>
          <w:rFonts w:ascii="Times New Roman" w:hAnsi="Times New Roman"/>
          <w:sz w:val="24"/>
          <w:szCs w:val="24"/>
        </w:rPr>
        <w:t>3</w:t>
      </w:r>
      <w:r w:rsidR="00F10EE5">
        <w:rPr>
          <w:rFonts w:ascii="Times New Roman" w:hAnsi="Times New Roman"/>
          <w:sz w:val="24"/>
          <w:szCs w:val="24"/>
        </w:rPr>
        <w:t xml:space="preserve"> предмета од 3-5 година)</w:t>
      </w:r>
      <w:r w:rsidRPr="00DB6338">
        <w:rPr>
          <w:rFonts w:ascii="Times New Roman" w:hAnsi="Times New Roman"/>
          <w:sz w:val="24"/>
          <w:szCs w:val="24"/>
        </w:rPr>
        <w:t xml:space="preserve">; у </w:t>
      </w:r>
      <w:r w:rsidRPr="00DB6338">
        <w:rPr>
          <w:rFonts w:ascii="Times New Roman" w:hAnsi="Times New Roman"/>
          <w:b/>
          <w:sz w:val="24"/>
          <w:szCs w:val="24"/>
        </w:rPr>
        <w:t>О-материји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био је у раду 1 стари предмет </w:t>
      </w:r>
      <w:r w:rsidR="00A55322">
        <w:rPr>
          <w:rFonts w:ascii="Times New Roman" w:hAnsi="Times New Roman"/>
          <w:sz w:val="24"/>
          <w:szCs w:val="24"/>
        </w:rPr>
        <w:t>док на крају</w:t>
      </w:r>
      <w:r w:rsidRPr="00DB6338">
        <w:rPr>
          <w:rFonts w:ascii="Times New Roman" w:hAnsi="Times New Roman"/>
          <w:sz w:val="24"/>
          <w:szCs w:val="24"/>
        </w:rPr>
        <w:t xml:space="preserve"> извештајног периода </w:t>
      </w:r>
      <w:r w:rsidR="00A55322">
        <w:rPr>
          <w:rFonts w:ascii="Times New Roman" w:hAnsi="Times New Roman"/>
          <w:sz w:val="24"/>
          <w:szCs w:val="24"/>
        </w:rPr>
        <w:t>није био нити један стари предмет</w:t>
      </w:r>
      <w:r w:rsidRPr="00DB6338">
        <w:rPr>
          <w:rFonts w:ascii="Times New Roman" w:hAnsi="Times New Roman"/>
          <w:sz w:val="24"/>
          <w:szCs w:val="24"/>
        </w:rPr>
        <w:t xml:space="preserve">; у </w:t>
      </w:r>
      <w:r w:rsidRPr="00DB6338">
        <w:rPr>
          <w:rFonts w:ascii="Times New Roman" w:hAnsi="Times New Roman"/>
          <w:b/>
          <w:sz w:val="24"/>
          <w:szCs w:val="24"/>
        </w:rPr>
        <w:t>Р1-материји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било је укупно у раду 5 старих предмета, с тим да се </w:t>
      </w:r>
      <w:r w:rsidR="009405FE">
        <w:rPr>
          <w:rFonts w:ascii="Times New Roman" w:hAnsi="Times New Roman"/>
          <w:sz w:val="24"/>
          <w:szCs w:val="24"/>
        </w:rPr>
        <w:t xml:space="preserve">тај </w:t>
      </w:r>
      <w:r w:rsidRPr="00DB6338">
        <w:rPr>
          <w:rFonts w:ascii="Times New Roman" w:hAnsi="Times New Roman"/>
          <w:sz w:val="24"/>
          <w:szCs w:val="24"/>
        </w:rPr>
        <w:t xml:space="preserve">број старих предмета </w:t>
      </w:r>
      <w:r w:rsidR="009405FE">
        <w:rPr>
          <w:rFonts w:ascii="Times New Roman" w:hAnsi="Times New Roman"/>
          <w:sz w:val="24"/>
          <w:szCs w:val="24"/>
        </w:rPr>
        <w:t>повећао</w:t>
      </w:r>
      <w:r w:rsidRPr="00DB6338">
        <w:rPr>
          <w:rFonts w:ascii="Times New Roman" w:hAnsi="Times New Roman"/>
          <w:sz w:val="24"/>
          <w:szCs w:val="24"/>
        </w:rPr>
        <w:t xml:space="preserve"> </w:t>
      </w:r>
      <w:r w:rsidRPr="009405FE">
        <w:rPr>
          <w:rFonts w:ascii="Times New Roman" w:hAnsi="Times New Roman"/>
          <w:sz w:val="24"/>
          <w:szCs w:val="24"/>
        </w:rPr>
        <w:t>(</w:t>
      </w:r>
      <w:r w:rsidR="00EF35B9">
        <w:rPr>
          <w:rFonts w:ascii="Times New Roman" w:hAnsi="Times New Roman"/>
          <w:sz w:val="24"/>
          <w:szCs w:val="24"/>
          <w:lang w:val="sr-Latn-RS"/>
        </w:rPr>
        <w:t>4</w:t>
      </w:r>
      <w:r w:rsidRPr="009405FE">
        <w:rPr>
          <w:rFonts w:ascii="Times New Roman" w:hAnsi="Times New Roman"/>
          <w:sz w:val="24"/>
          <w:szCs w:val="24"/>
        </w:rPr>
        <w:t xml:space="preserve"> предмет</w:t>
      </w:r>
      <w:r w:rsidR="00EF35B9">
        <w:rPr>
          <w:rFonts w:ascii="Times New Roman" w:hAnsi="Times New Roman"/>
          <w:sz w:val="24"/>
          <w:szCs w:val="24"/>
          <w:lang w:val="sr-Latn-RS"/>
        </w:rPr>
        <w:t>a</w:t>
      </w:r>
      <w:r w:rsidRPr="009405FE">
        <w:rPr>
          <w:rFonts w:ascii="Times New Roman" w:hAnsi="Times New Roman"/>
          <w:sz w:val="24"/>
          <w:szCs w:val="24"/>
        </w:rPr>
        <w:t xml:space="preserve"> од 3-5 година, </w:t>
      </w:r>
      <w:r w:rsidR="00EF35B9">
        <w:rPr>
          <w:rFonts w:ascii="Times New Roman" w:hAnsi="Times New Roman"/>
          <w:sz w:val="24"/>
          <w:szCs w:val="24"/>
          <w:lang w:val="sr-Latn-RS"/>
        </w:rPr>
        <w:t>2</w:t>
      </w:r>
      <w:r w:rsidRPr="009405FE">
        <w:rPr>
          <w:rFonts w:ascii="Times New Roman" w:hAnsi="Times New Roman"/>
          <w:sz w:val="24"/>
          <w:szCs w:val="24"/>
        </w:rPr>
        <w:t xml:space="preserve"> предмет</w:t>
      </w:r>
      <w:r w:rsidR="00EF35B9">
        <w:rPr>
          <w:rFonts w:ascii="Times New Roman" w:hAnsi="Times New Roman"/>
          <w:sz w:val="24"/>
          <w:szCs w:val="24"/>
          <w:lang w:val="sr-Latn-RS"/>
        </w:rPr>
        <w:t>a</w:t>
      </w:r>
      <w:r w:rsidRPr="009405FE">
        <w:rPr>
          <w:rFonts w:ascii="Times New Roman" w:hAnsi="Times New Roman"/>
          <w:sz w:val="24"/>
          <w:szCs w:val="24"/>
        </w:rPr>
        <w:t xml:space="preserve"> од 5-10 година)</w:t>
      </w:r>
      <w:r w:rsidRPr="00DB6338">
        <w:rPr>
          <w:rFonts w:ascii="Times New Roman" w:hAnsi="Times New Roman"/>
          <w:sz w:val="24"/>
          <w:szCs w:val="24"/>
        </w:rPr>
        <w:t>;</w:t>
      </w:r>
      <w:r w:rsidR="009405FE">
        <w:rPr>
          <w:rFonts w:ascii="Times New Roman" w:hAnsi="Times New Roman"/>
          <w:sz w:val="24"/>
          <w:szCs w:val="24"/>
        </w:rPr>
        <w:t xml:space="preserve"> </w:t>
      </w:r>
      <w:r w:rsidR="00EF35B9">
        <w:rPr>
          <w:rFonts w:ascii="Times New Roman" w:hAnsi="Times New Roman"/>
          <w:sz w:val="24"/>
          <w:szCs w:val="24"/>
        </w:rPr>
        <w:t xml:space="preserve">у </w:t>
      </w:r>
      <w:r w:rsidR="00EF35B9" w:rsidRPr="009405FE">
        <w:rPr>
          <w:rFonts w:ascii="Times New Roman" w:hAnsi="Times New Roman"/>
          <w:b/>
          <w:bCs/>
          <w:sz w:val="24"/>
          <w:szCs w:val="24"/>
        </w:rPr>
        <w:t>Р</w:t>
      </w:r>
      <w:r w:rsidR="00EF35B9">
        <w:rPr>
          <w:rFonts w:ascii="Times New Roman" w:hAnsi="Times New Roman"/>
          <w:b/>
          <w:bCs/>
          <w:sz w:val="24"/>
          <w:szCs w:val="24"/>
          <w:lang w:val="sr-Latn-RS"/>
        </w:rPr>
        <w:t>2</w:t>
      </w:r>
      <w:r w:rsidR="00EF35B9" w:rsidRPr="009405FE">
        <w:rPr>
          <w:rFonts w:ascii="Times New Roman" w:hAnsi="Times New Roman"/>
          <w:b/>
          <w:bCs/>
          <w:sz w:val="24"/>
          <w:szCs w:val="24"/>
        </w:rPr>
        <w:t>-материји</w:t>
      </w:r>
      <w:r w:rsidR="00EF35B9">
        <w:rPr>
          <w:rFonts w:ascii="Times New Roman" w:hAnsi="Times New Roman"/>
          <w:sz w:val="24"/>
          <w:szCs w:val="24"/>
        </w:rPr>
        <w:t xml:space="preserve"> на почетку извештајног периода није било нерешених старих предмета док је на крају извештајног периода остао у раду 1 нерешени стари предмет у категорији од 3-5 година;</w:t>
      </w:r>
      <w:r w:rsidR="009405FE">
        <w:rPr>
          <w:rFonts w:ascii="Times New Roman" w:hAnsi="Times New Roman"/>
          <w:sz w:val="24"/>
          <w:szCs w:val="24"/>
        </w:rPr>
        <w:t xml:space="preserve">у </w:t>
      </w:r>
      <w:r w:rsidR="009405FE" w:rsidRPr="009405FE">
        <w:rPr>
          <w:rFonts w:ascii="Times New Roman" w:hAnsi="Times New Roman"/>
          <w:b/>
          <w:bCs/>
          <w:sz w:val="24"/>
          <w:szCs w:val="24"/>
        </w:rPr>
        <w:t>Р3-материји</w:t>
      </w:r>
      <w:r w:rsidR="009405FE">
        <w:rPr>
          <w:rFonts w:ascii="Times New Roman" w:hAnsi="Times New Roman"/>
          <w:sz w:val="24"/>
          <w:szCs w:val="24"/>
        </w:rPr>
        <w:t xml:space="preserve"> на почетку извештајног периода је био </w:t>
      </w:r>
      <w:r w:rsidR="00EF35B9">
        <w:rPr>
          <w:rFonts w:ascii="Times New Roman" w:hAnsi="Times New Roman"/>
          <w:sz w:val="24"/>
          <w:szCs w:val="24"/>
          <w:lang w:val="sr-Latn-RS"/>
        </w:rPr>
        <w:t xml:space="preserve">1 </w:t>
      </w:r>
      <w:r w:rsidR="009405FE">
        <w:rPr>
          <w:rFonts w:ascii="Times New Roman" w:hAnsi="Times New Roman"/>
          <w:sz w:val="24"/>
          <w:szCs w:val="24"/>
        </w:rPr>
        <w:t>нерешени стари предмет док је на крају извештајног периода остао у раду 1 нерешени стари предмет у категорији од 3-5 година;</w:t>
      </w:r>
      <w:r w:rsidRPr="00DB6338">
        <w:rPr>
          <w:rFonts w:ascii="Times New Roman" w:hAnsi="Times New Roman"/>
          <w:sz w:val="24"/>
          <w:szCs w:val="24"/>
        </w:rPr>
        <w:t xml:space="preserve"> у </w:t>
      </w:r>
      <w:r w:rsidRPr="00EF35B9">
        <w:rPr>
          <w:rFonts w:ascii="Times New Roman" w:hAnsi="Times New Roman"/>
          <w:b/>
          <w:sz w:val="24"/>
          <w:szCs w:val="24"/>
        </w:rPr>
        <w:t>И-материји</w:t>
      </w:r>
      <w:r w:rsidRPr="00EF35B9">
        <w:rPr>
          <w:rFonts w:ascii="Times New Roman" w:hAnsi="Times New Roman"/>
          <w:sz w:val="24"/>
          <w:szCs w:val="24"/>
        </w:rPr>
        <w:t xml:space="preserve"> на почетку извештајног периода био је у раду </w:t>
      </w:r>
      <w:r w:rsidR="00EF35B9" w:rsidRPr="00EF35B9">
        <w:rPr>
          <w:rFonts w:ascii="Times New Roman" w:hAnsi="Times New Roman"/>
          <w:sz w:val="24"/>
          <w:szCs w:val="24"/>
          <w:lang w:val="sr-Latn-RS"/>
        </w:rPr>
        <w:t>2</w:t>
      </w:r>
      <w:r w:rsidRPr="00EF35B9">
        <w:rPr>
          <w:rFonts w:ascii="Times New Roman" w:hAnsi="Times New Roman"/>
          <w:sz w:val="24"/>
          <w:szCs w:val="24"/>
        </w:rPr>
        <w:t xml:space="preserve"> стар</w:t>
      </w:r>
      <w:r w:rsidR="00EF35B9" w:rsidRPr="00EF35B9">
        <w:rPr>
          <w:rFonts w:ascii="Times New Roman" w:hAnsi="Times New Roman"/>
          <w:sz w:val="24"/>
          <w:szCs w:val="24"/>
          <w:lang w:val="sr-Latn-RS"/>
        </w:rPr>
        <w:t>a</w:t>
      </w:r>
      <w:r w:rsidRPr="00EF35B9">
        <w:rPr>
          <w:rFonts w:ascii="Times New Roman" w:hAnsi="Times New Roman"/>
          <w:sz w:val="24"/>
          <w:szCs w:val="24"/>
        </w:rPr>
        <w:t xml:space="preserve"> предмет</w:t>
      </w:r>
      <w:r w:rsidR="00EF35B9" w:rsidRPr="00EF35B9">
        <w:rPr>
          <w:rFonts w:ascii="Times New Roman" w:hAnsi="Times New Roman"/>
          <w:sz w:val="24"/>
          <w:szCs w:val="24"/>
          <w:lang w:val="sr-Latn-RS"/>
        </w:rPr>
        <w:t>a</w:t>
      </w:r>
      <w:r w:rsidR="00221A1F" w:rsidRPr="00EF35B9">
        <w:rPr>
          <w:rFonts w:ascii="Times New Roman" w:hAnsi="Times New Roman"/>
          <w:sz w:val="24"/>
          <w:szCs w:val="24"/>
        </w:rPr>
        <w:t xml:space="preserve"> у категорији од 3-5 година</w:t>
      </w:r>
      <w:r w:rsidRPr="00EF35B9">
        <w:rPr>
          <w:rFonts w:ascii="Times New Roman" w:hAnsi="Times New Roman"/>
          <w:sz w:val="24"/>
          <w:szCs w:val="24"/>
        </w:rPr>
        <w:t xml:space="preserve">, док  на крају извештајног периода тај број </w:t>
      </w:r>
      <w:r w:rsidR="00EF35B9" w:rsidRPr="00EF35B9">
        <w:rPr>
          <w:rFonts w:ascii="Times New Roman" w:hAnsi="Times New Roman"/>
          <w:sz w:val="24"/>
          <w:szCs w:val="24"/>
        </w:rPr>
        <w:t xml:space="preserve">није ни </w:t>
      </w:r>
      <w:r w:rsidR="00221A1F" w:rsidRPr="00EF35B9">
        <w:rPr>
          <w:rFonts w:ascii="Times New Roman" w:hAnsi="Times New Roman"/>
          <w:sz w:val="24"/>
          <w:szCs w:val="24"/>
        </w:rPr>
        <w:t>повећан</w:t>
      </w:r>
      <w:r w:rsidR="00EF35B9" w:rsidRPr="00EF35B9">
        <w:rPr>
          <w:rFonts w:ascii="Times New Roman" w:hAnsi="Times New Roman"/>
          <w:sz w:val="24"/>
          <w:szCs w:val="24"/>
        </w:rPr>
        <w:t xml:space="preserve"> нити смањен</w:t>
      </w:r>
      <w:r w:rsidRPr="00DB6338">
        <w:rPr>
          <w:rFonts w:ascii="Times New Roman" w:hAnsi="Times New Roman"/>
          <w:sz w:val="24"/>
          <w:szCs w:val="24"/>
        </w:rPr>
        <w:t>;</w:t>
      </w:r>
      <w:r w:rsidR="00EF35B9">
        <w:rPr>
          <w:rFonts w:ascii="Times New Roman" w:hAnsi="Times New Roman"/>
          <w:sz w:val="24"/>
          <w:szCs w:val="24"/>
        </w:rPr>
        <w:t xml:space="preserve"> </w:t>
      </w:r>
      <w:r w:rsidRPr="00DB6338">
        <w:rPr>
          <w:rFonts w:ascii="Times New Roman" w:hAnsi="Times New Roman"/>
          <w:sz w:val="24"/>
          <w:szCs w:val="24"/>
        </w:rPr>
        <w:t xml:space="preserve">у </w:t>
      </w:r>
      <w:r w:rsidRPr="009405FE">
        <w:rPr>
          <w:rFonts w:ascii="Times New Roman" w:hAnsi="Times New Roman"/>
          <w:b/>
          <w:sz w:val="24"/>
          <w:szCs w:val="24"/>
        </w:rPr>
        <w:t>Ик-материји</w:t>
      </w:r>
      <w:r w:rsidRPr="009405FE">
        <w:rPr>
          <w:rFonts w:ascii="Times New Roman" w:hAnsi="Times New Roman"/>
          <w:sz w:val="24"/>
          <w:szCs w:val="24"/>
        </w:rPr>
        <w:t xml:space="preserve"> на почетку извештајног периода био је</w:t>
      </w:r>
      <w:r w:rsidR="00221A1F" w:rsidRPr="009405FE">
        <w:rPr>
          <w:rFonts w:ascii="Times New Roman" w:hAnsi="Times New Roman"/>
          <w:sz w:val="24"/>
          <w:szCs w:val="24"/>
        </w:rPr>
        <w:t xml:space="preserve"> 1</w:t>
      </w:r>
      <w:r w:rsidRPr="009405FE">
        <w:rPr>
          <w:rFonts w:ascii="Times New Roman" w:hAnsi="Times New Roman"/>
          <w:sz w:val="24"/>
          <w:szCs w:val="24"/>
        </w:rPr>
        <w:t xml:space="preserve"> стари предмет</w:t>
      </w:r>
      <w:r w:rsidR="00221A1F" w:rsidRPr="009405FE">
        <w:rPr>
          <w:rFonts w:ascii="Times New Roman" w:hAnsi="Times New Roman"/>
          <w:sz w:val="24"/>
          <w:szCs w:val="24"/>
        </w:rPr>
        <w:t xml:space="preserve"> у категорији од 3-5 година,</w:t>
      </w:r>
      <w:r w:rsidRPr="009405FE">
        <w:rPr>
          <w:rFonts w:ascii="Times New Roman" w:hAnsi="Times New Roman"/>
          <w:sz w:val="24"/>
          <w:szCs w:val="24"/>
        </w:rPr>
        <w:t xml:space="preserve"> док на крају извештајног периода </w:t>
      </w:r>
      <w:r w:rsidR="00EF35B9">
        <w:rPr>
          <w:rFonts w:ascii="Times New Roman" w:hAnsi="Times New Roman"/>
          <w:sz w:val="24"/>
          <w:szCs w:val="24"/>
        </w:rPr>
        <w:t>није било старих предмета</w:t>
      </w:r>
      <w:r w:rsidRPr="009405FE">
        <w:rPr>
          <w:rFonts w:ascii="Times New Roman" w:hAnsi="Times New Roman"/>
          <w:sz w:val="24"/>
          <w:szCs w:val="24"/>
        </w:rPr>
        <w:t>;</w:t>
      </w:r>
      <w:r w:rsidRPr="00DB6338">
        <w:rPr>
          <w:rFonts w:ascii="Times New Roman" w:hAnsi="Times New Roman"/>
          <w:sz w:val="24"/>
          <w:szCs w:val="24"/>
        </w:rPr>
        <w:t xml:space="preserve"> у </w:t>
      </w:r>
      <w:r w:rsidRPr="00DB6338">
        <w:rPr>
          <w:rFonts w:ascii="Times New Roman" w:hAnsi="Times New Roman"/>
          <w:b/>
          <w:sz w:val="24"/>
          <w:szCs w:val="24"/>
        </w:rPr>
        <w:t>Ипи-материји</w:t>
      </w:r>
      <w:r w:rsidRPr="00DB6338">
        <w:rPr>
          <w:rFonts w:ascii="Times New Roman" w:hAnsi="Times New Roman"/>
          <w:sz w:val="24"/>
          <w:szCs w:val="24"/>
        </w:rPr>
        <w:t xml:space="preserve"> на почетку извештајног периода </w:t>
      </w:r>
      <w:r w:rsidR="00EF35B9">
        <w:rPr>
          <w:rFonts w:ascii="Times New Roman" w:hAnsi="Times New Roman"/>
          <w:sz w:val="24"/>
          <w:szCs w:val="24"/>
        </w:rPr>
        <w:t>није било старих нерешених предмета</w:t>
      </w:r>
      <w:r w:rsidR="00221A1F">
        <w:rPr>
          <w:rFonts w:ascii="Times New Roman" w:hAnsi="Times New Roman"/>
          <w:sz w:val="24"/>
          <w:szCs w:val="24"/>
        </w:rPr>
        <w:t>,</w:t>
      </w:r>
      <w:r w:rsidRPr="00DB6338">
        <w:rPr>
          <w:rFonts w:ascii="Times New Roman" w:hAnsi="Times New Roman"/>
          <w:sz w:val="24"/>
          <w:szCs w:val="24"/>
        </w:rPr>
        <w:t xml:space="preserve"> док </w:t>
      </w:r>
      <w:r w:rsidR="00A91DCB">
        <w:rPr>
          <w:rFonts w:ascii="Times New Roman" w:hAnsi="Times New Roman"/>
          <w:sz w:val="24"/>
          <w:szCs w:val="24"/>
        </w:rPr>
        <w:t>је</w:t>
      </w:r>
      <w:r w:rsidRPr="00DB6338">
        <w:rPr>
          <w:rFonts w:ascii="Times New Roman" w:hAnsi="Times New Roman"/>
          <w:sz w:val="24"/>
          <w:szCs w:val="24"/>
        </w:rPr>
        <w:t xml:space="preserve"> на крају извештајног периода</w:t>
      </w:r>
      <w:r w:rsidR="00EF35B9">
        <w:rPr>
          <w:rFonts w:ascii="Times New Roman" w:hAnsi="Times New Roman"/>
          <w:sz w:val="24"/>
          <w:szCs w:val="24"/>
        </w:rPr>
        <w:t xml:space="preserve"> остао у раду 1 </w:t>
      </w:r>
      <w:r w:rsidR="00EF35B9" w:rsidRPr="00DB6338">
        <w:rPr>
          <w:rFonts w:ascii="Times New Roman" w:hAnsi="Times New Roman"/>
          <w:sz w:val="24"/>
          <w:szCs w:val="24"/>
        </w:rPr>
        <w:t>стари предмет</w:t>
      </w:r>
      <w:r w:rsidR="00EF35B9">
        <w:rPr>
          <w:rFonts w:ascii="Times New Roman" w:hAnsi="Times New Roman"/>
          <w:sz w:val="24"/>
          <w:szCs w:val="24"/>
        </w:rPr>
        <w:t xml:space="preserve"> у категорији од 3-5 година</w:t>
      </w:r>
      <w:r w:rsidR="009405FE">
        <w:rPr>
          <w:rFonts w:ascii="Times New Roman" w:hAnsi="Times New Roman"/>
          <w:sz w:val="24"/>
          <w:szCs w:val="24"/>
        </w:rPr>
        <w:t xml:space="preserve">; </w:t>
      </w:r>
      <w:r w:rsidR="00EF35B9">
        <w:rPr>
          <w:rFonts w:ascii="Times New Roman" w:hAnsi="Times New Roman"/>
          <w:sz w:val="24"/>
          <w:szCs w:val="24"/>
        </w:rPr>
        <w:t xml:space="preserve">у </w:t>
      </w:r>
      <w:r w:rsidR="00EF35B9" w:rsidRPr="009405FE">
        <w:rPr>
          <w:rFonts w:ascii="Times New Roman" w:hAnsi="Times New Roman"/>
          <w:b/>
          <w:bCs/>
          <w:sz w:val="24"/>
          <w:szCs w:val="24"/>
        </w:rPr>
        <w:t>И</w:t>
      </w:r>
      <w:r w:rsidR="00EF35B9">
        <w:rPr>
          <w:rFonts w:ascii="Times New Roman" w:hAnsi="Times New Roman"/>
          <w:b/>
          <w:bCs/>
          <w:sz w:val="24"/>
          <w:szCs w:val="24"/>
        </w:rPr>
        <w:t>он</w:t>
      </w:r>
      <w:r w:rsidR="00EF35B9" w:rsidRPr="009405FE">
        <w:rPr>
          <w:rFonts w:ascii="Times New Roman" w:hAnsi="Times New Roman"/>
          <w:b/>
          <w:bCs/>
          <w:sz w:val="24"/>
          <w:szCs w:val="24"/>
        </w:rPr>
        <w:t xml:space="preserve"> материји</w:t>
      </w:r>
      <w:r w:rsidR="00EF35B9">
        <w:rPr>
          <w:rFonts w:ascii="Times New Roman" w:hAnsi="Times New Roman"/>
          <w:sz w:val="24"/>
          <w:szCs w:val="24"/>
        </w:rPr>
        <w:t xml:space="preserve"> на почетку извештајног периода је био 1 стари нерешени предмет, док је на крају извештајног периода остало у раду 2 стара нерешена предмета (од 3-5 година)</w:t>
      </w:r>
      <w:r w:rsidR="00EF35B9" w:rsidRPr="00DB6338">
        <w:rPr>
          <w:rFonts w:ascii="Times New Roman" w:hAnsi="Times New Roman"/>
          <w:sz w:val="24"/>
          <w:szCs w:val="24"/>
        </w:rPr>
        <w:t>.</w:t>
      </w:r>
      <w:r w:rsidR="009405FE">
        <w:rPr>
          <w:rFonts w:ascii="Times New Roman" w:hAnsi="Times New Roman"/>
          <w:sz w:val="24"/>
          <w:szCs w:val="24"/>
        </w:rPr>
        <w:t xml:space="preserve">у </w:t>
      </w:r>
      <w:r w:rsidR="009405FE" w:rsidRPr="009405FE">
        <w:rPr>
          <w:rFonts w:ascii="Times New Roman" w:hAnsi="Times New Roman"/>
          <w:b/>
          <w:bCs/>
          <w:sz w:val="24"/>
          <w:szCs w:val="24"/>
        </w:rPr>
        <w:t>И</w:t>
      </w:r>
      <w:r w:rsidR="009405FE">
        <w:rPr>
          <w:rFonts w:ascii="Times New Roman" w:hAnsi="Times New Roman"/>
          <w:b/>
          <w:bCs/>
          <w:sz w:val="24"/>
          <w:szCs w:val="24"/>
        </w:rPr>
        <w:t>нк</w:t>
      </w:r>
      <w:r w:rsidR="009405FE" w:rsidRPr="009405FE">
        <w:rPr>
          <w:rFonts w:ascii="Times New Roman" w:hAnsi="Times New Roman"/>
          <w:b/>
          <w:bCs/>
          <w:sz w:val="24"/>
          <w:szCs w:val="24"/>
        </w:rPr>
        <w:t xml:space="preserve"> материји</w:t>
      </w:r>
      <w:r w:rsidR="009405FE">
        <w:rPr>
          <w:rFonts w:ascii="Times New Roman" w:hAnsi="Times New Roman"/>
          <w:sz w:val="24"/>
          <w:szCs w:val="24"/>
        </w:rPr>
        <w:t xml:space="preserve"> на почетку извештајног периода није било старих нерешених предмета, док је на крају извештајног периода оста</w:t>
      </w:r>
      <w:r w:rsidR="00A91DCB">
        <w:rPr>
          <w:rFonts w:ascii="Times New Roman" w:hAnsi="Times New Roman"/>
          <w:sz w:val="24"/>
          <w:szCs w:val="24"/>
        </w:rPr>
        <w:t>о</w:t>
      </w:r>
      <w:r w:rsidR="009405FE">
        <w:rPr>
          <w:rFonts w:ascii="Times New Roman" w:hAnsi="Times New Roman"/>
          <w:sz w:val="24"/>
          <w:szCs w:val="24"/>
        </w:rPr>
        <w:t xml:space="preserve"> у раду 1 стари нерешен предмет (од 3-5 година)</w:t>
      </w:r>
      <w:r w:rsidRPr="00DB6338">
        <w:rPr>
          <w:rFonts w:ascii="Times New Roman" w:hAnsi="Times New Roman"/>
          <w:sz w:val="24"/>
          <w:szCs w:val="24"/>
        </w:rPr>
        <w:t>.</w:t>
      </w:r>
    </w:p>
    <w:p w14:paraId="5EA1D90F" w14:textId="77777777" w:rsidR="00DB6338" w:rsidRPr="00DB6338" w:rsidRDefault="00DB6338" w:rsidP="00DB6338">
      <w:pPr>
        <w:pStyle w:val="NoSpacing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1D8E489" w14:textId="0BC4A654" w:rsidR="00DB6338" w:rsidRPr="00DB6338" w:rsidRDefault="00DB6338" w:rsidP="00DB633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DB6338">
        <w:rPr>
          <w:rFonts w:ascii="Times New Roman" w:hAnsi="Times New Roman"/>
          <w:sz w:val="24"/>
          <w:szCs w:val="24"/>
        </w:rPr>
        <w:t>Програм решавања старих предмета за 202</w:t>
      </w:r>
      <w:r w:rsidR="00DE2244">
        <w:rPr>
          <w:rFonts w:ascii="Times New Roman" w:hAnsi="Times New Roman"/>
          <w:sz w:val="24"/>
          <w:szCs w:val="24"/>
        </w:rPr>
        <w:t>3</w:t>
      </w:r>
      <w:r w:rsidRPr="00DB6338">
        <w:rPr>
          <w:rFonts w:ascii="Times New Roman" w:hAnsi="Times New Roman"/>
          <w:sz w:val="24"/>
          <w:szCs w:val="24"/>
        </w:rPr>
        <w:t xml:space="preserve">. годину је </w:t>
      </w:r>
      <w:r w:rsidR="00960E2A">
        <w:rPr>
          <w:rFonts w:ascii="Times New Roman" w:hAnsi="Times New Roman"/>
          <w:sz w:val="24"/>
          <w:szCs w:val="24"/>
        </w:rPr>
        <w:t xml:space="preserve">у потпуности реализован у </w:t>
      </w:r>
      <w:r w:rsidR="00DE2244">
        <w:rPr>
          <w:rFonts w:ascii="Times New Roman" w:hAnsi="Times New Roman"/>
          <w:sz w:val="24"/>
          <w:szCs w:val="24"/>
        </w:rPr>
        <w:t>П</w:t>
      </w:r>
      <w:r w:rsidR="00960E2A">
        <w:rPr>
          <w:rFonts w:ascii="Times New Roman" w:hAnsi="Times New Roman"/>
          <w:sz w:val="24"/>
          <w:szCs w:val="24"/>
        </w:rPr>
        <w:t xml:space="preserve"> материји, </w:t>
      </w:r>
      <w:r w:rsidR="009C1211">
        <w:rPr>
          <w:rFonts w:ascii="Times New Roman" w:hAnsi="Times New Roman"/>
          <w:sz w:val="24"/>
          <w:szCs w:val="24"/>
        </w:rPr>
        <w:t>и у тој</w:t>
      </w:r>
      <w:r w:rsidRPr="00DB6338">
        <w:rPr>
          <w:rFonts w:ascii="Times New Roman" w:hAnsi="Times New Roman"/>
          <w:sz w:val="24"/>
          <w:szCs w:val="24"/>
        </w:rPr>
        <w:t xml:space="preserve"> материј</w:t>
      </w:r>
      <w:r w:rsidR="009C1211">
        <w:rPr>
          <w:rFonts w:ascii="Times New Roman" w:hAnsi="Times New Roman"/>
          <w:sz w:val="24"/>
          <w:szCs w:val="24"/>
        </w:rPr>
        <w:t>и</w:t>
      </w:r>
      <w:r w:rsidRPr="00DB6338">
        <w:rPr>
          <w:rFonts w:ascii="Times New Roman" w:hAnsi="Times New Roman"/>
          <w:sz w:val="24"/>
          <w:szCs w:val="24"/>
        </w:rPr>
        <w:t xml:space="preserve"> је </w:t>
      </w:r>
      <w:r w:rsidR="00DE2244">
        <w:rPr>
          <w:rFonts w:ascii="Times New Roman" w:hAnsi="Times New Roman"/>
          <w:sz w:val="24"/>
          <w:szCs w:val="24"/>
        </w:rPr>
        <w:t xml:space="preserve">предвиђени циљ остварен , у материјама К, П1 и П2 је </w:t>
      </w:r>
      <w:r w:rsidRPr="00DB6338">
        <w:rPr>
          <w:rFonts w:ascii="Times New Roman" w:hAnsi="Times New Roman"/>
          <w:sz w:val="24"/>
          <w:szCs w:val="24"/>
        </w:rPr>
        <w:t xml:space="preserve">смањен број </w:t>
      </w:r>
      <w:r w:rsidR="009C1211">
        <w:rPr>
          <w:rFonts w:ascii="Times New Roman" w:hAnsi="Times New Roman"/>
          <w:sz w:val="24"/>
          <w:szCs w:val="24"/>
        </w:rPr>
        <w:t xml:space="preserve">нерешених </w:t>
      </w:r>
      <w:r w:rsidRPr="00DB6338">
        <w:rPr>
          <w:rFonts w:ascii="Times New Roman" w:hAnsi="Times New Roman"/>
          <w:sz w:val="24"/>
          <w:szCs w:val="24"/>
        </w:rPr>
        <w:t>старих предмета</w:t>
      </w:r>
      <w:r w:rsidR="00DE2244">
        <w:rPr>
          <w:rFonts w:ascii="Times New Roman" w:hAnsi="Times New Roman"/>
          <w:sz w:val="24"/>
          <w:szCs w:val="24"/>
        </w:rPr>
        <w:t>.</w:t>
      </w:r>
    </w:p>
    <w:p w14:paraId="66F6815D" w14:textId="1AA84C33" w:rsidR="00DB6338" w:rsidRDefault="00DB6338"/>
    <w:p w14:paraId="1F9D21E1" w14:textId="1AAE8F82" w:rsidR="003C421F" w:rsidRPr="00BC5546" w:rsidRDefault="003C421F" w:rsidP="00C950FD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b/>
          <w:lang w:val="en-US"/>
        </w:rPr>
      </w:pPr>
      <w:r w:rsidRPr="00BC5546">
        <w:rPr>
          <w:rFonts w:ascii="Times New Roman" w:hAnsi="Times New Roman"/>
          <w:b/>
          <w:lang w:val="en-US"/>
        </w:rPr>
        <w:t>III</w:t>
      </w:r>
    </w:p>
    <w:p w14:paraId="6A2975EC" w14:textId="77777777" w:rsidR="003C421F" w:rsidRPr="003C421F" w:rsidRDefault="003C421F" w:rsidP="003C421F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C421F">
        <w:rPr>
          <w:rFonts w:ascii="Times New Roman" w:hAnsi="Times New Roman"/>
          <w:b/>
          <w:bCs/>
          <w:sz w:val="24"/>
          <w:szCs w:val="24"/>
          <w:lang w:val="en-US"/>
        </w:rPr>
        <w:t>ЦИЉЕВИ ПРОГРАМА</w:t>
      </w:r>
    </w:p>
    <w:p w14:paraId="539DDFFC" w14:textId="77777777" w:rsidR="003C421F" w:rsidRPr="003C421F" w:rsidRDefault="003C421F" w:rsidP="003C421F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AA6AD0C" w14:textId="48F64A4A" w:rsidR="003C421F" w:rsidRDefault="003C421F" w:rsidP="003C421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Циљ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доношења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увођење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примена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мера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благовременог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обављања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послова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суду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Судским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пословником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одговарајућим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позитивно-правним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прописима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области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уређења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судова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и о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судијама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као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поштовање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рокова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прописаних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процесним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законима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2B8CCEE7" w14:textId="77777777" w:rsidR="003C421F" w:rsidRPr="003C421F" w:rsidRDefault="003C421F" w:rsidP="003C421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74991C9" w14:textId="53EA3B79" w:rsidR="003C421F" w:rsidRDefault="003C421F" w:rsidP="003C421F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3C421F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Циљ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убрзање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судских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поступака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>,</w:t>
      </w:r>
      <w:r w:rsidRPr="003C421F">
        <w:rPr>
          <w:rFonts w:ascii="Times New Roman" w:hAnsi="Times New Roman"/>
          <w:sz w:val="24"/>
          <w:szCs w:val="24"/>
        </w:rPr>
        <w:t xml:space="preserve"> како би се решили предмети из категорије старих предмета преко 3, 5 и 10 година као и да би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спречило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новопримљени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предмети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421F">
        <w:rPr>
          <w:rFonts w:ascii="Times New Roman" w:hAnsi="Times New Roman"/>
          <w:sz w:val="24"/>
          <w:szCs w:val="24"/>
        </w:rPr>
        <w:t xml:space="preserve">пређу у категорију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стари</w:t>
      </w:r>
      <w:proofErr w:type="spellEnd"/>
      <w:r w:rsidRPr="003C421F">
        <w:rPr>
          <w:rFonts w:ascii="Times New Roman" w:hAnsi="Times New Roman"/>
          <w:sz w:val="24"/>
          <w:szCs w:val="24"/>
        </w:rPr>
        <w:t>јих од 3 године</w:t>
      </w:r>
      <w:r w:rsidRPr="003C421F">
        <w:rPr>
          <w:rFonts w:ascii="Times New Roman" w:hAnsi="Times New Roman"/>
          <w:sz w:val="24"/>
          <w:szCs w:val="24"/>
          <w:lang w:val="en-US"/>
        </w:rPr>
        <w:t>.</w:t>
      </w:r>
    </w:p>
    <w:p w14:paraId="5BF87CB4" w14:textId="77777777" w:rsidR="003C421F" w:rsidRPr="003C421F" w:rsidRDefault="003C421F" w:rsidP="003C421F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C6A791F" w14:textId="11D0AECB" w:rsidR="003C421F" w:rsidRDefault="003C421F" w:rsidP="003C421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Овим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Програмом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остварују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циљеви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C421F">
        <w:rPr>
          <w:rFonts w:ascii="Times New Roman" w:hAnsi="Times New Roman"/>
          <w:sz w:val="24"/>
          <w:szCs w:val="24"/>
        </w:rPr>
        <w:t xml:space="preserve">дефинисани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Јединствен</w:t>
      </w:r>
      <w:proofErr w:type="spellEnd"/>
      <w:r w:rsidRPr="003C421F">
        <w:rPr>
          <w:rFonts w:ascii="Times New Roman" w:hAnsi="Times New Roman"/>
          <w:sz w:val="24"/>
          <w:szCs w:val="24"/>
        </w:rPr>
        <w:t>им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 w:rsidRPr="003C421F">
        <w:rPr>
          <w:rFonts w:ascii="Times New Roman" w:hAnsi="Times New Roman"/>
          <w:sz w:val="24"/>
          <w:szCs w:val="24"/>
        </w:rPr>
        <w:t>ом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у Републици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Србији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период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од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20</w:t>
      </w:r>
      <w:r>
        <w:rPr>
          <w:rFonts w:ascii="Times New Roman" w:hAnsi="Times New Roman"/>
          <w:sz w:val="24"/>
          <w:szCs w:val="24"/>
          <w:lang w:val="en-US"/>
        </w:rPr>
        <w:t>21</w:t>
      </w:r>
      <w:r w:rsidRPr="003C421F">
        <w:rPr>
          <w:rFonts w:ascii="Times New Roman" w:hAnsi="Times New Roman"/>
          <w:sz w:val="24"/>
          <w:szCs w:val="24"/>
          <w:lang w:val="en-US"/>
        </w:rPr>
        <w:t>-202</w:t>
      </w:r>
      <w:r>
        <w:rPr>
          <w:rFonts w:ascii="Times New Roman" w:hAnsi="Times New Roman"/>
          <w:sz w:val="24"/>
          <w:szCs w:val="24"/>
          <w:lang w:val="en-US"/>
        </w:rPr>
        <w:t>5</w:t>
      </w:r>
      <w:r w:rsidRPr="003C421F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године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мере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препоруке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примена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праћење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) 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Посебн</w:t>
      </w:r>
      <w:proofErr w:type="spellEnd"/>
      <w:r w:rsidRPr="003C421F">
        <w:rPr>
          <w:rFonts w:ascii="Times New Roman" w:hAnsi="Times New Roman"/>
          <w:sz w:val="24"/>
          <w:szCs w:val="24"/>
        </w:rPr>
        <w:t>им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 w:rsidRPr="003C421F">
        <w:rPr>
          <w:rFonts w:ascii="Times New Roman" w:hAnsi="Times New Roman"/>
          <w:sz w:val="24"/>
          <w:szCs w:val="24"/>
        </w:rPr>
        <w:t>ом</w:t>
      </w:r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мера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решавање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извршних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у Републици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Србији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разумном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року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ефикасан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доступан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начин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уз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поштовање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људских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права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учесника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поступку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реше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сви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предмети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тиме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допринесе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јачању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поверења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грађана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суд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владавину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21F">
        <w:rPr>
          <w:rFonts w:ascii="Times New Roman" w:hAnsi="Times New Roman"/>
          <w:sz w:val="24"/>
          <w:szCs w:val="24"/>
          <w:lang w:val="en-US"/>
        </w:rPr>
        <w:t>права</w:t>
      </w:r>
      <w:proofErr w:type="spellEnd"/>
      <w:r w:rsidRPr="003C421F">
        <w:rPr>
          <w:rFonts w:ascii="Times New Roman" w:hAnsi="Times New Roman"/>
          <w:sz w:val="24"/>
          <w:szCs w:val="24"/>
          <w:lang w:val="en-US"/>
        </w:rPr>
        <w:t>.</w:t>
      </w:r>
    </w:p>
    <w:p w14:paraId="0DCE57C6" w14:textId="77777777" w:rsidR="003C421F" w:rsidRPr="003C421F" w:rsidRDefault="003C421F" w:rsidP="003C421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766A0B2" w14:textId="37D979A4" w:rsidR="000D2F49" w:rsidRPr="006E6123" w:rsidRDefault="000D2F49" w:rsidP="006E612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E6123">
        <w:rPr>
          <w:rFonts w:ascii="Times New Roman" w:hAnsi="Times New Roman"/>
          <w:sz w:val="24"/>
          <w:szCs w:val="24"/>
        </w:rPr>
        <w:t>Табеларни приказ: Дефинисаних циљева решавања старих предмета за 202</w:t>
      </w:r>
      <w:r w:rsidR="00DE2244">
        <w:rPr>
          <w:rFonts w:ascii="Times New Roman" w:hAnsi="Times New Roman"/>
          <w:sz w:val="24"/>
          <w:szCs w:val="24"/>
        </w:rPr>
        <w:t>4</w:t>
      </w:r>
      <w:r w:rsidRPr="006E6123">
        <w:rPr>
          <w:rFonts w:ascii="Times New Roman" w:hAnsi="Times New Roman"/>
          <w:sz w:val="24"/>
          <w:szCs w:val="24"/>
        </w:rPr>
        <w:t>. годину</w:t>
      </w:r>
      <w:r w:rsidR="00DA16BD">
        <w:rPr>
          <w:rFonts w:ascii="Times New Roman" w:hAnsi="Times New Roman"/>
          <w:sz w:val="24"/>
          <w:szCs w:val="24"/>
        </w:rPr>
        <w:t>.</w:t>
      </w:r>
    </w:p>
    <w:p w14:paraId="542ED6EF" w14:textId="17B7D7E1" w:rsidR="000D2F49" w:rsidRDefault="000D2F49" w:rsidP="000D2F4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</w:rPr>
      </w:pPr>
    </w:p>
    <w:tbl>
      <w:tblPr>
        <w:tblW w:w="10519" w:type="dxa"/>
        <w:tblInd w:w="-294" w:type="dxa"/>
        <w:tblLook w:val="04A0" w:firstRow="1" w:lastRow="0" w:firstColumn="1" w:lastColumn="0" w:noHBand="0" w:noVBand="1"/>
      </w:tblPr>
      <w:tblGrid>
        <w:gridCol w:w="1787"/>
        <w:gridCol w:w="978"/>
        <w:gridCol w:w="964"/>
        <w:gridCol w:w="964"/>
        <w:gridCol w:w="964"/>
        <w:gridCol w:w="964"/>
        <w:gridCol w:w="964"/>
        <w:gridCol w:w="978"/>
        <w:gridCol w:w="978"/>
        <w:gridCol w:w="978"/>
      </w:tblGrid>
      <w:tr w:rsidR="00DE2244" w:rsidRPr="00DE2244" w14:paraId="0503A4A9" w14:textId="77777777" w:rsidTr="00DA16BD">
        <w:trPr>
          <w:trHeight w:val="3100"/>
        </w:trPr>
        <w:tc>
          <w:tcPr>
            <w:tcW w:w="17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C005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Материја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D66421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Број нерешених предмета </w:t>
            </w: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(на почетку извештајног периода)</w:t>
            </w:r>
          </w:p>
        </w:tc>
        <w:tc>
          <w:tcPr>
            <w:tcW w:w="48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01DAB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Број старих нерешених предмета (на почетку извештајног периода)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7D31B75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Просечно предмета по судији </w:t>
            </w: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(на почетку извештајног периода)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bottom"/>
            <w:hideMark/>
          </w:tcPr>
          <w:p w14:paraId="77544CC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% старих нерешених предмета у односу на укупан број нерешених предмета </w:t>
            </w: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(на почетку извештајног периода)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14:paraId="7812D1B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Циљ на основу Програма </w:t>
            </w: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br/>
              <w:t>(планирани број старих предмета)</w:t>
            </w:r>
          </w:p>
        </w:tc>
      </w:tr>
      <w:tr w:rsidR="00DE2244" w:rsidRPr="00DE2244" w14:paraId="4C04DD01" w14:textId="77777777" w:rsidTr="00DA16BD">
        <w:trPr>
          <w:trHeight w:val="451"/>
        </w:trPr>
        <w:tc>
          <w:tcPr>
            <w:tcW w:w="17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D098C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881B24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342D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740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BD3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3-5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687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5-10 год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027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преко 10 год</w:t>
            </w:r>
          </w:p>
        </w:tc>
        <w:tc>
          <w:tcPr>
            <w:tcW w:w="97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D4EB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72908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EC1F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E2244" w:rsidRPr="00DE2244" w14:paraId="45681309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F3DE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6151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1210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F54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183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5DAD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5F5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156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7C37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2EE5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F7E3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151,25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8E2D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15,12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2043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130</w:t>
            </w:r>
          </w:p>
        </w:tc>
      </w:tr>
      <w:tr w:rsidR="00DE2244" w:rsidRPr="00DE2244" w14:paraId="506F87E0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F196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П1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FA27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160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CC0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1599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404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0E39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2904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B90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8151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6,25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DDB3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5</w:t>
            </w:r>
          </w:p>
        </w:tc>
      </w:tr>
      <w:tr w:rsidR="00DE2244" w:rsidRPr="00DE2244" w14:paraId="5DEFEA96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C6D8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П2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7CA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101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FDB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2B2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5BC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78D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76119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E7B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33,67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A2B4A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2,97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9E5C1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0</w:t>
            </w:r>
          </w:p>
        </w:tc>
      </w:tr>
      <w:tr w:rsidR="00DE2244" w:rsidRPr="00DE2244" w14:paraId="6C113793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775A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И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39567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166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FCE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E480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A57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4C5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471AE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77A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41,5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DAE1D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1,2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D58B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0</w:t>
            </w:r>
          </w:p>
        </w:tc>
      </w:tr>
      <w:tr w:rsidR="00DE2244" w:rsidRPr="00DE2244" w14:paraId="3B591AC1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DED19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Ив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DCB19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510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564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C361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404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0783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3F8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0FED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C98A7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E2244" w:rsidRPr="00DE2244" w14:paraId="6D1F4580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4410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К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F2DA9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279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AC39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32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DC0D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B44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655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3E322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7AD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139,5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0F83B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11,47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CFACA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18</w:t>
            </w:r>
          </w:p>
        </w:tc>
      </w:tr>
      <w:tr w:rsidR="00DE2244" w:rsidRPr="00DE2244" w14:paraId="2463716E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A4099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4D2C9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4BC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B4697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FE50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ECA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41661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5D0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E16D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BE9B9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E2244" w:rsidRPr="00DE2244" w14:paraId="4A1A37B4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35BA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E1106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2D37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8E5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8701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24A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3BEFAB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3F67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B027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B9B9D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E2244" w:rsidRPr="00DE2244" w14:paraId="7DD69C89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7D7B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C8EAE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1930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906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230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2047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18B7D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190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20D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35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5973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630C1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214,44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942EA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11,92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8ECF1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153</w:t>
            </w:r>
          </w:p>
        </w:tc>
      </w:tr>
      <w:tr w:rsidR="00DE2244" w:rsidRPr="00DE2244" w14:paraId="354D0167" w14:textId="77777777" w:rsidTr="00DA16BD">
        <w:trPr>
          <w:trHeight w:val="451"/>
        </w:trPr>
        <w:tc>
          <w:tcPr>
            <w:tcW w:w="17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01C7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  <w:t>Укупно сви уписници</w:t>
            </w:r>
          </w:p>
        </w:tc>
        <w:tc>
          <w:tcPr>
            <w:tcW w:w="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9011D1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2E95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241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D1A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C125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199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7B54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37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1FDF7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EE22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241,9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F45C81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9,96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D85A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</w:pPr>
            <w:r w:rsidRPr="00DE2244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val="sr-Latn-RS" w:eastAsia="en-US"/>
              </w:rPr>
              <w:t>153</w:t>
            </w:r>
          </w:p>
        </w:tc>
      </w:tr>
      <w:tr w:rsidR="00DE2244" w:rsidRPr="00DE2244" w14:paraId="7698CAB1" w14:textId="77777777" w:rsidTr="00DA16BD">
        <w:trPr>
          <w:trHeight w:val="291"/>
        </w:trPr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ACEC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5D82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A0F6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ECF0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786B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69AC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B283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92CD8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A51D4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2197F" w14:textId="77777777" w:rsidR="00DE2244" w:rsidRPr="00DE2244" w:rsidRDefault="00DE2244" w:rsidP="00DE2244">
            <w:pPr>
              <w:spacing w:after="160" w:line="259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2E19C66" w14:textId="77777777" w:rsidR="00DE2244" w:rsidRDefault="00DE2244" w:rsidP="000D2F4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Cs/>
        </w:rPr>
      </w:pPr>
    </w:p>
    <w:p w14:paraId="23F87268" w14:textId="5B92870C" w:rsidR="000D2F49" w:rsidRPr="00927DD9" w:rsidRDefault="000D2F49" w:rsidP="00927DD9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927DD9">
        <w:rPr>
          <w:rFonts w:ascii="Times New Roman" w:hAnsi="Times New Roman"/>
          <w:sz w:val="24"/>
          <w:szCs w:val="24"/>
        </w:rPr>
        <w:lastRenderedPageBreak/>
        <w:t>Основни суд у Аранђеловцу на почетку 202</w:t>
      </w:r>
      <w:r w:rsidR="00DA16BD">
        <w:rPr>
          <w:rFonts w:ascii="Times New Roman" w:hAnsi="Times New Roman"/>
          <w:sz w:val="24"/>
          <w:szCs w:val="24"/>
        </w:rPr>
        <w:t>4</w:t>
      </w:r>
      <w:r w:rsidRPr="00927DD9">
        <w:rPr>
          <w:rFonts w:ascii="Times New Roman" w:hAnsi="Times New Roman"/>
          <w:sz w:val="24"/>
          <w:szCs w:val="24"/>
        </w:rPr>
        <w:t xml:space="preserve">. године има укупно </w:t>
      </w:r>
      <w:r w:rsidR="00DA16BD">
        <w:rPr>
          <w:rFonts w:ascii="Times New Roman" w:hAnsi="Times New Roman"/>
          <w:sz w:val="24"/>
          <w:szCs w:val="24"/>
        </w:rPr>
        <w:t>230</w:t>
      </w:r>
      <w:r w:rsidR="006E6123">
        <w:rPr>
          <w:rFonts w:ascii="Times New Roman" w:hAnsi="Times New Roman"/>
          <w:sz w:val="24"/>
          <w:szCs w:val="24"/>
        </w:rPr>
        <w:t xml:space="preserve"> нерешенх</w:t>
      </w:r>
      <w:r w:rsidRPr="00927DD9">
        <w:rPr>
          <w:rFonts w:ascii="Times New Roman" w:hAnsi="Times New Roman"/>
          <w:sz w:val="24"/>
          <w:szCs w:val="24"/>
        </w:rPr>
        <w:t xml:space="preserve"> старих предмета и на основу досадашње анализе статистичких података, број предмета који ће током 202</w:t>
      </w:r>
      <w:r w:rsidR="00DA16BD">
        <w:rPr>
          <w:rFonts w:ascii="Times New Roman" w:hAnsi="Times New Roman"/>
          <w:sz w:val="24"/>
          <w:szCs w:val="24"/>
        </w:rPr>
        <w:t>4</w:t>
      </w:r>
      <w:r w:rsidRPr="00927DD9">
        <w:rPr>
          <w:rFonts w:ascii="Times New Roman" w:hAnsi="Times New Roman"/>
          <w:sz w:val="24"/>
          <w:szCs w:val="24"/>
          <w:lang w:val="en-GB"/>
        </w:rPr>
        <w:t>.</w:t>
      </w:r>
      <w:r w:rsidRPr="00927DD9">
        <w:rPr>
          <w:rFonts w:ascii="Times New Roman" w:hAnsi="Times New Roman"/>
          <w:sz w:val="24"/>
          <w:szCs w:val="24"/>
        </w:rPr>
        <w:t xml:space="preserve"> године постати стари предмети, наставке поступака у предметима који су у прекиду, као и очекивани број укинутих пресуда,</w:t>
      </w:r>
      <w:r w:rsidR="00EF35B9">
        <w:rPr>
          <w:rFonts w:ascii="Times New Roman" w:hAnsi="Times New Roman"/>
          <w:sz w:val="24"/>
          <w:szCs w:val="24"/>
        </w:rPr>
        <w:t xml:space="preserve"> 526</w:t>
      </w:r>
      <w:r w:rsidRPr="00927DD9">
        <w:rPr>
          <w:rFonts w:ascii="Times New Roman" w:hAnsi="Times New Roman"/>
          <w:sz w:val="24"/>
          <w:szCs w:val="24"/>
        </w:rPr>
        <w:t xml:space="preserve"> предмета ће током 202</w:t>
      </w:r>
      <w:r w:rsidR="00EF35B9">
        <w:rPr>
          <w:rFonts w:ascii="Times New Roman" w:hAnsi="Times New Roman"/>
          <w:sz w:val="24"/>
          <w:szCs w:val="24"/>
        </w:rPr>
        <w:t>4</w:t>
      </w:r>
      <w:r w:rsidRPr="00927DD9">
        <w:rPr>
          <w:rFonts w:ascii="Times New Roman" w:hAnsi="Times New Roman"/>
          <w:sz w:val="24"/>
          <w:szCs w:val="24"/>
        </w:rPr>
        <w:t>. године постати стари предмети</w:t>
      </w:r>
      <w:r w:rsidR="006E6123">
        <w:rPr>
          <w:rFonts w:ascii="Times New Roman" w:hAnsi="Times New Roman"/>
          <w:sz w:val="24"/>
          <w:szCs w:val="24"/>
        </w:rPr>
        <w:t xml:space="preserve"> у</w:t>
      </w:r>
      <w:r w:rsidR="00EF35B9">
        <w:rPr>
          <w:rFonts w:ascii="Times New Roman" w:hAnsi="Times New Roman"/>
          <w:sz w:val="24"/>
          <w:szCs w:val="24"/>
        </w:rPr>
        <w:t>купно у свим уписницима.</w:t>
      </w:r>
    </w:p>
    <w:p w14:paraId="0D49C29F" w14:textId="4E45E9A0" w:rsidR="000D2F49" w:rsidRDefault="000D2F49" w:rsidP="000D2F4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</w:p>
    <w:p w14:paraId="0638F864" w14:textId="77777777" w:rsidR="004963DF" w:rsidRPr="00BC5546" w:rsidRDefault="004963DF" w:rsidP="004963DF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Times New Roman" w:hAnsi="Times New Roman"/>
          <w:b/>
          <w:lang w:val="en-US"/>
        </w:rPr>
      </w:pPr>
      <w:r w:rsidRPr="00BC5546">
        <w:rPr>
          <w:rFonts w:ascii="Times New Roman" w:hAnsi="Times New Roman"/>
          <w:b/>
          <w:lang w:val="en-US"/>
        </w:rPr>
        <w:t>IV</w:t>
      </w:r>
    </w:p>
    <w:p w14:paraId="529DBB5D" w14:textId="77777777" w:rsidR="004963DF" w:rsidRPr="00BC5546" w:rsidRDefault="004963DF" w:rsidP="004963DF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lang w:val="en-US"/>
        </w:rPr>
      </w:pPr>
      <w:r w:rsidRPr="00BC5546">
        <w:rPr>
          <w:rFonts w:ascii="Times New Roman" w:hAnsi="Times New Roman"/>
          <w:b/>
          <w:lang w:val="en-US"/>
        </w:rPr>
        <w:t>ПРИНЦИПИ ПРОГРАМА</w:t>
      </w:r>
    </w:p>
    <w:p w14:paraId="0829D0FB" w14:textId="77777777" w:rsidR="004963DF" w:rsidRPr="00BC5546" w:rsidRDefault="004963DF" w:rsidP="004963D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  <w:b/>
          <w:lang w:val="en-US"/>
        </w:rPr>
        <w:tab/>
      </w:r>
    </w:p>
    <w:p w14:paraId="4742D9C4" w14:textId="491F06EF" w:rsidR="004963DF" w:rsidRDefault="004963DF" w:rsidP="004963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Примена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мера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предвиђених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овим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програмом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представља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основ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доношење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Основном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суду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gramStart"/>
      <w:r w:rsidRPr="004963DF">
        <w:rPr>
          <w:rFonts w:ascii="Times New Roman" w:hAnsi="Times New Roman"/>
          <w:sz w:val="24"/>
          <w:szCs w:val="24"/>
        </w:rPr>
        <w:t>Аранђеловцу  за</w:t>
      </w:r>
      <w:proofErr w:type="gramEnd"/>
      <w:r w:rsidRPr="004963DF">
        <w:rPr>
          <w:rFonts w:ascii="Times New Roman" w:hAnsi="Times New Roman"/>
          <w:sz w:val="24"/>
          <w:szCs w:val="24"/>
        </w:rPr>
        <w:t xml:space="preserve"> наред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ну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тј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>. 202</w:t>
      </w:r>
      <w:r w:rsidR="00DA16BD">
        <w:rPr>
          <w:rFonts w:ascii="Times New Roman" w:hAnsi="Times New Roman"/>
          <w:sz w:val="24"/>
          <w:szCs w:val="24"/>
        </w:rPr>
        <w:t>4</w:t>
      </w:r>
      <w:r w:rsidRPr="004963D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годину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сагласно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одредбама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. 12.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Судског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пословника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4963DF">
        <w:rPr>
          <w:rFonts w:ascii="Times New Roman" w:hAnsi="Times New Roman"/>
          <w:sz w:val="24"/>
          <w:szCs w:val="24"/>
          <w:lang w:val="en-US"/>
        </w:rPr>
        <w:t>(,,</w:t>
      </w:r>
      <w:proofErr w:type="spellStart"/>
      <w:proofErr w:type="gramEnd"/>
      <w:r w:rsidRPr="004963DF">
        <w:rPr>
          <w:rFonts w:ascii="Times New Roman" w:hAnsi="Times New Roman"/>
          <w:sz w:val="24"/>
          <w:szCs w:val="24"/>
          <w:lang w:val="en-US"/>
        </w:rPr>
        <w:t>Службени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гласник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 РС,,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бр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 xml:space="preserve">. 110/09,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бр</w:t>
      </w:r>
      <w:proofErr w:type="spellEnd"/>
      <w:r w:rsidRPr="004963DF">
        <w:rPr>
          <w:rFonts w:ascii="Times New Roman" w:hAnsi="Times New Roman"/>
          <w:sz w:val="24"/>
          <w:szCs w:val="24"/>
          <w:lang w:val="en-US"/>
        </w:rPr>
        <w:t>. 70/</w:t>
      </w:r>
      <w:proofErr w:type="gramStart"/>
      <w:r w:rsidRPr="004963DF">
        <w:rPr>
          <w:rFonts w:ascii="Times New Roman" w:hAnsi="Times New Roman"/>
          <w:sz w:val="24"/>
          <w:szCs w:val="24"/>
          <w:lang w:val="en-US"/>
        </w:rPr>
        <w:t>11</w:t>
      </w:r>
      <w:r w:rsidRPr="004963DF">
        <w:rPr>
          <w:rFonts w:ascii="Times New Roman" w:hAnsi="Times New Roman"/>
          <w:sz w:val="24"/>
          <w:szCs w:val="24"/>
        </w:rPr>
        <w:t xml:space="preserve">, </w:t>
      </w:r>
      <w:r w:rsidRPr="004963D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963DF">
        <w:rPr>
          <w:rFonts w:ascii="Times New Roman" w:hAnsi="Times New Roman"/>
          <w:sz w:val="24"/>
          <w:szCs w:val="24"/>
          <w:lang w:val="en-US"/>
        </w:rPr>
        <w:t>бр</w:t>
      </w:r>
      <w:proofErr w:type="spellEnd"/>
      <w:proofErr w:type="gramEnd"/>
      <w:r w:rsidRPr="004963DF">
        <w:rPr>
          <w:rFonts w:ascii="Times New Roman" w:hAnsi="Times New Roman"/>
          <w:sz w:val="24"/>
          <w:szCs w:val="24"/>
          <w:lang w:val="en-US"/>
        </w:rPr>
        <w:t>. 19/12</w:t>
      </w:r>
      <w:r w:rsidRPr="004963DF">
        <w:rPr>
          <w:rFonts w:ascii="Times New Roman" w:hAnsi="Times New Roman"/>
          <w:sz w:val="24"/>
          <w:szCs w:val="24"/>
        </w:rPr>
        <w:t>, бр.89/13,</w:t>
      </w:r>
      <w:r w:rsidRPr="004963DF">
        <w:rPr>
          <w:rFonts w:ascii="Times New Roman" w:hAnsi="Times New Roman"/>
          <w:sz w:val="24"/>
          <w:szCs w:val="24"/>
          <w:lang w:val="sr-Cyrl-CS"/>
        </w:rPr>
        <w:t>96/15,104/15, 113/15…93/19</w:t>
      </w:r>
      <w:r>
        <w:rPr>
          <w:rFonts w:ascii="Times New Roman" w:hAnsi="Times New Roman"/>
          <w:sz w:val="24"/>
          <w:szCs w:val="24"/>
          <w:lang w:val="sr-Cyrl-CS"/>
        </w:rPr>
        <w:t>, 18/22</w:t>
      </w:r>
      <w:r w:rsidRPr="004963DF">
        <w:rPr>
          <w:rFonts w:ascii="Times New Roman" w:hAnsi="Times New Roman"/>
          <w:sz w:val="24"/>
          <w:szCs w:val="24"/>
          <w:lang w:val="en-US"/>
        </w:rPr>
        <w:t>).</w:t>
      </w:r>
    </w:p>
    <w:p w14:paraId="5E511BFF" w14:textId="68AC0131" w:rsidR="00C5189A" w:rsidRDefault="00C5189A" w:rsidP="004963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E903876" w14:textId="1B709155" w:rsidR="00C5189A" w:rsidRDefault="00C5189A" w:rsidP="00C5189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5189A">
        <w:rPr>
          <w:rFonts w:ascii="Times New Roman" w:hAnsi="Times New Roman"/>
          <w:sz w:val="24"/>
          <w:szCs w:val="24"/>
          <w:lang w:val="en-US"/>
        </w:rPr>
        <w:t xml:space="preserve">О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спровођењу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стараће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тим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чине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Председник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заменик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C5189A">
        <w:rPr>
          <w:rFonts w:ascii="Times New Roman" w:hAnsi="Times New Roman"/>
          <w:sz w:val="24"/>
          <w:szCs w:val="24"/>
        </w:rPr>
        <w:t>руководилац судске јединице у Тополи</w:t>
      </w:r>
      <w:r w:rsidRPr="00C5189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секретар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gramStart"/>
      <w:r w:rsidRPr="00C5189A">
        <w:rPr>
          <w:rFonts w:ascii="Times New Roman" w:hAnsi="Times New Roman"/>
          <w:sz w:val="24"/>
          <w:szCs w:val="24"/>
        </w:rPr>
        <w:t xml:space="preserve">управитељ </w:t>
      </w:r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proofErr w:type="gramEnd"/>
      <w:r w:rsidRPr="00C5189A">
        <w:rPr>
          <w:rFonts w:ascii="Times New Roman" w:hAnsi="Times New Roman"/>
          <w:sz w:val="24"/>
          <w:szCs w:val="24"/>
        </w:rPr>
        <w:t>.</w:t>
      </w:r>
    </w:p>
    <w:p w14:paraId="04529B5E" w14:textId="77777777" w:rsidR="00C5189A" w:rsidRPr="00C5189A" w:rsidRDefault="00C5189A" w:rsidP="00C5189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DD2E43A" w14:textId="77777777" w:rsidR="00C5189A" w:rsidRPr="00C5189A" w:rsidRDefault="00C5189A" w:rsidP="00C5189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Председник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ће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ставом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6.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. 12.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Судског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пословника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месечно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пратити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вршити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надзор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над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спровођењем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његове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измене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допуне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односно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евентуалног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обустављања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његовог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даљег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5189A">
        <w:rPr>
          <w:rFonts w:ascii="Times New Roman" w:hAnsi="Times New Roman"/>
          <w:sz w:val="24"/>
          <w:szCs w:val="24"/>
          <w:lang w:val="en-US"/>
        </w:rPr>
        <w:t>спровођења</w:t>
      </w:r>
      <w:proofErr w:type="spellEnd"/>
      <w:r w:rsidRPr="00C5189A">
        <w:rPr>
          <w:rFonts w:ascii="Times New Roman" w:hAnsi="Times New Roman"/>
          <w:sz w:val="24"/>
          <w:szCs w:val="24"/>
          <w:lang w:val="en-US"/>
        </w:rPr>
        <w:t>.</w:t>
      </w:r>
    </w:p>
    <w:p w14:paraId="29B6A2CC" w14:textId="77777777" w:rsidR="00C5189A" w:rsidRPr="004963DF" w:rsidRDefault="00C5189A" w:rsidP="004963DF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1EFD3DD" w14:textId="77777777" w:rsidR="001C7610" w:rsidRPr="00BC5546" w:rsidRDefault="001C7610" w:rsidP="001C761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lang w:val="en-US"/>
        </w:rPr>
      </w:pPr>
      <w:r w:rsidRPr="00BC5546">
        <w:rPr>
          <w:rFonts w:ascii="Times New Roman" w:hAnsi="Times New Roman"/>
          <w:b/>
          <w:lang w:val="en-US"/>
        </w:rPr>
        <w:t xml:space="preserve">МЕРЕ ЗА СПРОВОЂЕЊЕ ПРОГРАМА </w:t>
      </w:r>
    </w:p>
    <w:p w14:paraId="489F9D40" w14:textId="77777777" w:rsidR="001C7610" w:rsidRPr="00BC5546" w:rsidRDefault="001C7610" w:rsidP="001C7610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b/>
          <w:lang w:val="en-US"/>
        </w:rPr>
      </w:pPr>
    </w:p>
    <w:p w14:paraId="2E608388" w14:textId="591FCC6F" w:rsidR="001C7610" w:rsidRDefault="001C7610" w:rsidP="001C761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1C7610">
        <w:rPr>
          <w:b/>
          <w:bCs/>
          <w:lang w:val="en-US"/>
        </w:rPr>
        <w:t xml:space="preserve"> </w:t>
      </w:r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 xml:space="preserve">- У </w:t>
      </w:r>
      <w:proofErr w:type="spellStart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>области</w:t>
      </w:r>
      <w:proofErr w:type="spellEnd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>организације</w:t>
      </w:r>
      <w:proofErr w:type="spellEnd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>предузимају</w:t>
      </w:r>
      <w:proofErr w:type="spellEnd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>следеће</w:t>
      </w:r>
      <w:proofErr w:type="spellEnd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>мер</w:t>
      </w:r>
      <w:proofErr w:type="spellEnd"/>
      <w:r w:rsidRPr="001C7610">
        <w:rPr>
          <w:rFonts w:ascii="Times New Roman" w:hAnsi="Times New Roman"/>
          <w:b/>
          <w:bCs/>
          <w:sz w:val="24"/>
          <w:szCs w:val="24"/>
        </w:rPr>
        <w:t>е</w:t>
      </w:r>
      <w:r w:rsidRPr="001C7610">
        <w:rPr>
          <w:rFonts w:ascii="Times New Roman" w:hAnsi="Times New Roman"/>
          <w:b/>
          <w:bCs/>
          <w:sz w:val="24"/>
          <w:szCs w:val="24"/>
          <w:lang w:val="en-US"/>
        </w:rPr>
        <w:t>:</w:t>
      </w:r>
    </w:p>
    <w:p w14:paraId="33F29983" w14:textId="77777777" w:rsidR="001C7610" w:rsidRPr="001C7610" w:rsidRDefault="001C7610" w:rsidP="001C7610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81338D8" w14:textId="0046FE85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1)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Приликом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пописа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евиденције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улазе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овај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постану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током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202</w:t>
      </w:r>
      <w:r w:rsidR="00DA16BD">
        <w:rPr>
          <w:rFonts w:ascii="Times New Roman" w:hAnsi="Times New Roman"/>
          <w:sz w:val="24"/>
          <w:szCs w:val="24"/>
        </w:rPr>
        <w:t>4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године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исти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имају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означити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посебним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ознакама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тако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што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евидентирању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пословодног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броја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уведен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уписнике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Основног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gramStart"/>
      <w:r w:rsidRPr="001C7610">
        <w:rPr>
          <w:rFonts w:ascii="Times New Roman" w:hAnsi="Times New Roman"/>
          <w:sz w:val="24"/>
          <w:szCs w:val="24"/>
        </w:rPr>
        <w:t xml:space="preserve">Аранђеловцу 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у</w:t>
      </w:r>
      <w:proofErr w:type="gram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загради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наводи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година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пријема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иницијалног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акта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нпр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 1K. 2/1</w:t>
      </w:r>
      <w:r w:rsidRPr="001C7610">
        <w:rPr>
          <w:rFonts w:ascii="Times New Roman" w:hAnsi="Times New Roman"/>
          <w:sz w:val="24"/>
          <w:szCs w:val="24"/>
        </w:rPr>
        <w:t>6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(2013). </w:t>
      </w:r>
    </w:p>
    <w:p w14:paraId="646D4737" w14:textId="77777777" w:rsidR="001C7610" w:rsidRPr="001C7610" w:rsidRDefault="001C7610" w:rsidP="001C7610">
      <w:pPr>
        <w:pStyle w:val="NoSpacing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A888228" w14:textId="3E9EE432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2)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Приликом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разврставања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расподеле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поштовати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. 49.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. 56.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Судског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пословника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равномерно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задуживати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C7610">
        <w:rPr>
          <w:rFonts w:ascii="Times New Roman" w:hAnsi="Times New Roman"/>
          <w:sz w:val="24"/>
          <w:szCs w:val="24"/>
          <w:lang w:val="en-US"/>
        </w:rPr>
        <w:t>судије</w:t>
      </w:r>
      <w:proofErr w:type="spellEnd"/>
      <w:r w:rsidR="00DA16BD">
        <w:rPr>
          <w:rFonts w:ascii="Times New Roman" w:hAnsi="Times New Roman"/>
          <w:sz w:val="24"/>
          <w:szCs w:val="24"/>
        </w:rPr>
        <w:t>.</w:t>
      </w:r>
      <w:r w:rsidRPr="001C7610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1C7610">
        <w:rPr>
          <w:rFonts w:ascii="Times New Roman" w:hAnsi="Times New Roman"/>
          <w:sz w:val="24"/>
          <w:szCs w:val="24"/>
        </w:rPr>
        <w:t xml:space="preserve">Стари предмети добијају приоритетни значај и морају се решавати по хронолошком реду завођења. </w:t>
      </w:r>
    </w:p>
    <w:p w14:paraId="28D5CFD6" w14:textId="77777777" w:rsidR="001C7610" w:rsidRDefault="001C7610" w:rsidP="001C761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1F60F98" w14:textId="170B5558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3)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Вршити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спајање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proofErr w:type="gramStart"/>
      <w:r w:rsidRPr="001C7610">
        <w:rPr>
          <w:rFonts w:ascii="Times New Roman" w:hAnsi="Times New Roman"/>
          <w:sz w:val="24"/>
          <w:szCs w:val="24"/>
          <w:lang w:val="en-US"/>
        </w:rPr>
        <w:t>кривичној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,,К,,</w:t>
      </w:r>
      <w:proofErr w:type="gram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материји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истоветни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окривљени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овом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критеријуму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додељивати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рад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судији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коме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рад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додељен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неки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спојених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7C90D3C2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7C13CF9" w14:textId="2D93076E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4)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Писарница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списак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правним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областима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Већима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АВП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крају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сваког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тромесечја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доставиће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Председнику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председницима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Већа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секретару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r w:rsidRPr="001C7610">
        <w:rPr>
          <w:rFonts w:ascii="Times New Roman" w:hAnsi="Times New Roman"/>
          <w:sz w:val="24"/>
          <w:szCs w:val="24"/>
        </w:rPr>
        <w:t>управитељу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5FA36DDB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B4CCE96" w14:textId="5B18C0A5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lastRenderedPageBreak/>
        <w:t xml:space="preserve">5)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Списак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тачке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4.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става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биће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разматрања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првој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редовној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C7610">
        <w:rPr>
          <w:rFonts w:ascii="Times New Roman" w:hAnsi="Times New Roman"/>
          <w:sz w:val="24"/>
          <w:szCs w:val="24"/>
          <w:lang w:val="en-US"/>
        </w:rPr>
        <w:t>седници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свих</w:t>
      </w:r>
      <w:proofErr w:type="spellEnd"/>
      <w:proofErr w:type="gram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судија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седници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одељења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53DBEEDB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C9E17D2" w14:textId="1BBA4453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6)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омотима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означавају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7610">
        <w:rPr>
          <w:rFonts w:ascii="Times New Roman" w:hAnsi="Times New Roman"/>
          <w:sz w:val="24"/>
          <w:szCs w:val="24"/>
        </w:rPr>
        <w:t>на начин предвиђен одредбама чл. 166а Судског пословника, а ради лакшег праћења означиће се и доставнице и повратнице које се на те предмете односе, како би се скеренула пажња на те предмете.</w:t>
      </w:r>
    </w:p>
    <w:p w14:paraId="0804D07F" w14:textId="77777777" w:rsidR="001C7610" w:rsidRPr="001C7610" w:rsidRDefault="001C7610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</w:rPr>
        <w:t>-омот списа предмета који по датуму иницијалног акта траје преко три године у левом горњем углу означава се штамбиљем (стари предмет)</w:t>
      </w:r>
    </w:p>
    <w:p w14:paraId="3BBF5FB2" w14:textId="77777777" w:rsidR="001C7610" w:rsidRPr="001C7610" w:rsidRDefault="001C7610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</w:rPr>
        <w:t>-омот списа предмета који по датуму иницијалног акта траје преко пет година у левом горњем углу означава се штамбиљем (хитно-стари предмет)</w:t>
      </w:r>
    </w:p>
    <w:p w14:paraId="37C6F50C" w14:textId="77777777" w:rsidR="001C7610" w:rsidRPr="001C7610" w:rsidRDefault="001C7610" w:rsidP="001C761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</w:rPr>
        <w:t>-омот списа предмета који по датуму иницијалног акта траје преко десет година у левом горњем углу означава се штамбиљем (нарочито хитно-стари предмет).</w:t>
      </w:r>
    </w:p>
    <w:p w14:paraId="0B05F165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6B3AED7" w14:textId="37672512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7)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Писарница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води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посебну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евиденцију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основним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материјама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(“К”, “П”, “П1</w:t>
      </w:r>
      <w:proofErr w:type="gramStart"/>
      <w:r w:rsidRPr="001C7610">
        <w:rPr>
          <w:rFonts w:ascii="Times New Roman" w:hAnsi="Times New Roman"/>
          <w:sz w:val="24"/>
          <w:szCs w:val="24"/>
          <w:lang w:val="en-US"/>
        </w:rPr>
        <w:t>”,“</w:t>
      </w:r>
      <w:proofErr w:type="gramEnd"/>
      <w:r w:rsidRPr="001C7610">
        <w:rPr>
          <w:rFonts w:ascii="Times New Roman" w:hAnsi="Times New Roman"/>
          <w:sz w:val="24"/>
          <w:szCs w:val="24"/>
          <w:lang w:val="en-US"/>
        </w:rPr>
        <w:t>О”</w:t>
      </w:r>
      <w:r w:rsidRPr="001C7610">
        <w:rPr>
          <w:rFonts w:ascii="Times New Roman" w:hAnsi="Times New Roman"/>
          <w:sz w:val="24"/>
          <w:szCs w:val="24"/>
        </w:rPr>
        <w:t xml:space="preserve"> и „Р“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) 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одређеном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образцу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прилог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број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7610">
        <w:rPr>
          <w:rFonts w:ascii="Times New Roman" w:hAnsi="Times New Roman"/>
          <w:sz w:val="24"/>
          <w:szCs w:val="24"/>
        </w:rPr>
        <w:t xml:space="preserve">1 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)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времену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подношења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тужбе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другог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иницијалног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акта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броју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заведен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уписнику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приликом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пријема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каснијим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променама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пословодном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броју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датуму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завођења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иницијалног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акта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врсти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датуму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врсти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последње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радње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када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предузета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датуму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заказивања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врсти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следеће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радње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Након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уношења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означених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података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образац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исти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без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одлагања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износи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поступајућем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председнику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већа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образац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наводи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разлог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због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кога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поступак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толико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траје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односно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разлог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утицао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дужину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трајања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радње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исти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предлаже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треба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предузети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како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поступак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окончао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могућности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своју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орјентациону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процену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погледу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рока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потребног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окончање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DF5EC87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6475403" w14:textId="7E0A5899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8)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Препорука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судије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боље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припреме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суђења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ефикаснијег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користе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подсетнике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виду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техника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успешног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управљања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поступком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виду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образца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саставни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део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прилози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7610">
        <w:rPr>
          <w:rFonts w:ascii="Times New Roman" w:hAnsi="Times New Roman"/>
          <w:sz w:val="24"/>
          <w:szCs w:val="24"/>
        </w:rPr>
        <w:t>2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- </w:t>
      </w:r>
      <w:r w:rsidRPr="001C7610">
        <w:rPr>
          <w:rFonts w:ascii="Times New Roman" w:hAnsi="Times New Roman"/>
          <w:sz w:val="24"/>
          <w:szCs w:val="24"/>
        </w:rPr>
        <w:t>4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),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као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1C7610">
        <w:rPr>
          <w:rFonts w:ascii="Times New Roman" w:hAnsi="Times New Roman"/>
          <w:sz w:val="24"/>
          <w:szCs w:val="24"/>
        </w:rPr>
        <w:t xml:space="preserve"> сачине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индивидуални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с</w:t>
      </w:r>
      <w:r w:rsidRPr="001C7610">
        <w:rPr>
          <w:rFonts w:ascii="Times New Roman" w:hAnsi="Times New Roman"/>
          <w:sz w:val="24"/>
          <w:szCs w:val="24"/>
        </w:rPr>
        <w:t>т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арих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</w:rPr>
        <w:t xml:space="preserve"> са посебном освртом на предмете који ће у текућој години постати стари предмети, односно предмети старији од 5 година и од 10 година од понодшења иницијалног акта. </w:t>
      </w:r>
    </w:p>
    <w:p w14:paraId="7F483C88" w14:textId="77777777" w:rsidR="001C7610" w:rsidRDefault="001C7610" w:rsidP="001C7610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</w:p>
    <w:p w14:paraId="496EABC4" w14:textId="0BFA9DE6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9) </w:t>
      </w:r>
      <w:r w:rsidRPr="001C7610">
        <w:rPr>
          <w:rFonts w:ascii="Times New Roman" w:hAnsi="Times New Roman"/>
          <w:sz w:val="24"/>
          <w:szCs w:val="24"/>
        </w:rPr>
        <w:t>Управитељ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обавезу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води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своју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посебну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евиденцију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кретању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најстаријих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1C7610">
        <w:rPr>
          <w:rFonts w:ascii="Times New Roman" w:hAnsi="Times New Roman"/>
          <w:sz w:val="24"/>
          <w:szCs w:val="24"/>
        </w:rPr>
        <w:t>као и предмета који ће у 202</w:t>
      </w:r>
      <w:r w:rsidR="00DA16BD">
        <w:rPr>
          <w:rFonts w:ascii="Times New Roman" w:hAnsi="Times New Roman"/>
          <w:sz w:val="24"/>
          <w:szCs w:val="24"/>
        </w:rPr>
        <w:t>4</w:t>
      </w:r>
      <w:r w:rsidRPr="001C7610">
        <w:rPr>
          <w:rFonts w:ascii="Times New Roman" w:hAnsi="Times New Roman"/>
          <w:sz w:val="24"/>
          <w:szCs w:val="24"/>
        </w:rPr>
        <w:t xml:space="preserve">. години постати стари предмети,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Председнику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доставља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редовне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усмене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извештаје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једном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15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писмене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извештаје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истовремено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месечним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тромесечним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извештајима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743FF94F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5C04C48" w14:textId="1147381A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10)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Референти-уписничари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судске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имају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обавезу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односе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посебном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пажњом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погледу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рокова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посебно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рокова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предевиденције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евиденције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могу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бити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дужи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15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6BC94613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D3B23F9" w14:textId="554C50EC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11)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погодан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начин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оквиру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овим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Програмом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предвиђених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мера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посебним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ознаком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тј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штамбиљем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означен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лакшег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праћења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означиће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доставинце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повратнице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односе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како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скренула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пажња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38E200A1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0DFDBAD" w14:textId="239226AA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12)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потребно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заказивати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сваког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месеца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стављањем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предевиденцију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15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одржавања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рочишта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односно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претреса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како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достава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благовремено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проверила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774FE31C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6FB5BFB" w14:textId="01CFC9F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13)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Уколико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могуће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одговарајућој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врсти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треба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предузети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мере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спровођење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медијације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односно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окончање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поравнањем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споразумом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признању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кривице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другим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начинима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мирног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спора</w:t>
      </w:r>
      <w:proofErr w:type="spellEnd"/>
      <w:r w:rsidR="008C0CB5">
        <w:rPr>
          <w:rFonts w:ascii="Times New Roman" w:hAnsi="Times New Roman"/>
          <w:sz w:val="24"/>
          <w:szCs w:val="24"/>
        </w:rPr>
        <w:t>.</w:t>
      </w:r>
    </w:p>
    <w:p w14:paraId="1B83B34B" w14:textId="77777777" w:rsidR="008C0CB5" w:rsidRPr="008C0CB5" w:rsidRDefault="008C0CB5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640487BE" w14:textId="77777777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14)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Благовремено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управљати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вршити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концентрацију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доказа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законом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тако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поступак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заврши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минималним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бројем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рочишта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.  </w:t>
      </w:r>
    </w:p>
    <w:p w14:paraId="7FA4213F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CD882E1" w14:textId="4EC8925F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15)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реализације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јачања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учвршћивања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процесне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дисциплине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нужно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стриктно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примењивати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одредбе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позитивих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процесних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односе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спречавање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злоупотребе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процесних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овлашћења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тако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рочишта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одлажу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само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изузетним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случајевима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законских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разлога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4A075C60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3921B912" w14:textId="64065180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16)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Примена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смањење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сме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утицати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квалитет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одлука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ефикасност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поступака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тужба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други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иницијални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акт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заведен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овом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после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1.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јануара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202</w:t>
      </w:r>
      <w:r w:rsidR="008C0CB5">
        <w:rPr>
          <w:rFonts w:ascii="Times New Roman" w:hAnsi="Times New Roman"/>
          <w:sz w:val="24"/>
          <w:szCs w:val="24"/>
        </w:rPr>
        <w:t>4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године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32ADDA63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DC5BE61" w14:textId="176FAF89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17)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редовним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месечним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тромесечним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полугодишњим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годишњим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извештајима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стари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предмети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имају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посебно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исказивати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562001A0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257D16" w14:textId="529FC39B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18)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финансијским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могућностима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обезбедиће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даља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обука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судија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судског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особља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областима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могу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допринети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ефикаснијем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6F5D52E8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73C7368" w14:textId="24EB3BAE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19)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ефикаснијег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вођења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поступка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квалитетније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брже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израде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одлука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а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складу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финансијским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могућностима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обезбедиће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проширење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примена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информационо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комуникационе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технологије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раду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уз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примену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електронске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комуникације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>.</w:t>
      </w:r>
    </w:p>
    <w:p w14:paraId="143BF56C" w14:textId="77777777" w:rsid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5244263" w14:textId="6A42802C" w:rsidR="001C7610" w:rsidRPr="001C7610" w:rsidRDefault="001C7610" w:rsidP="001C7610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1C7610">
        <w:rPr>
          <w:rFonts w:ascii="Times New Roman" w:hAnsi="Times New Roman"/>
          <w:sz w:val="24"/>
          <w:szCs w:val="24"/>
          <w:lang w:val="en-US"/>
        </w:rPr>
        <w:t xml:space="preserve">20) У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ажурније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наплат</w:t>
      </w:r>
      <w:proofErr w:type="spellEnd"/>
      <w:r w:rsidRPr="001C7610">
        <w:rPr>
          <w:rFonts w:ascii="Times New Roman" w:hAnsi="Times New Roman"/>
          <w:sz w:val="24"/>
          <w:szCs w:val="24"/>
        </w:rPr>
        <w:t>е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судских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1C7610">
        <w:rPr>
          <w:rFonts w:ascii="Times New Roman" w:hAnsi="Times New Roman"/>
          <w:sz w:val="24"/>
          <w:szCs w:val="24"/>
          <w:lang w:val="en-US"/>
        </w:rPr>
        <w:t>такси</w:t>
      </w:r>
      <w:proofErr w:type="spellEnd"/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7610">
        <w:rPr>
          <w:rFonts w:ascii="Times New Roman" w:hAnsi="Times New Roman"/>
          <w:sz w:val="24"/>
          <w:szCs w:val="24"/>
        </w:rPr>
        <w:t>контрола наплате истих вршиће се увидом у електронске изводе из службе рачуноводства, која ће имати обавезу да доставља изводе у писарнице како би се констатовала реализација наплате таксе.</w:t>
      </w:r>
      <w:r w:rsidRPr="001C76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B20810E" w14:textId="77777777" w:rsidR="00787E47" w:rsidRPr="001C7610" w:rsidRDefault="00787E47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FA26C88" w14:textId="5F71A3D4" w:rsidR="00CF47DA" w:rsidRDefault="00CF47DA" w:rsidP="00CF47DA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  <w:r w:rsidRPr="00CF47DA">
        <w:rPr>
          <w:rFonts w:ascii="Times New Roman" w:hAnsi="Times New Roman"/>
          <w:sz w:val="24"/>
          <w:szCs w:val="24"/>
          <w:lang w:val="en-US"/>
        </w:rPr>
        <w:t xml:space="preserve">- У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области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достављања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предузимају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следеће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мере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>:</w:t>
      </w:r>
    </w:p>
    <w:p w14:paraId="25A6E452" w14:textId="77777777" w:rsidR="00CF47DA" w:rsidRPr="00CF47DA" w:rsidRDefault="00CF47DA" w:rsidP="00CF47DA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BE7C5F0" w14:textId="15EA3A3F" w:rsid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бржег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ефикаснијег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решавања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старих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предмета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ефикасно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ће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вршити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достављање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већ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предвиђеним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подручјима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преко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судских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достављача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којима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захтев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већа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поступа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старом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предмету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може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одобрењу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бити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омогућена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употреба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службеног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возила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може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вршити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преко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МУП-а,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други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начин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сходно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одредбама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ЗКП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ЗПП.</w:t>
      </w:r>
      <w:r w:rsidRPr="00CF47DA">
        <w:rPr>
          <w:rFonts w:ascii="Times New Roman" w:hAnsi="Times New Roman"/>
          <w:sz w:val="24"/>
          <w:szCs w:val="24"/>
        </w:rPr>
        <w:t xml:space="preserve"> </w:t>
      </w:r>
    </w:p>
    <w:p w14:paraId="0FE55886" w14:textId="77777777" w:rsidR="00CF47DA" w:rsidRPr="00CF47DA" w:rsidRDefault="00CF47DA" w:rsidP="00CF47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D4C6E40" w14:textId="6CE07A40" w:rsid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F47DA">
        <w:rPr>
          <w:rFonts w:ascii="Times New Roman" w:hAnsi="Times New Roman"/>
          <w:sz w:val="24"/>
          <w:szCs w:val="24"/>
        </w:rPr>
        <w:t>2</w:t>
      </w:r>
      <w:r w:rsidRPr="00CF47DA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Нужно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стриктно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примењивати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одредбе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ЗПП-а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односе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достављање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судски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достављачи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дужни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посебном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пажњом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ангажују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погледу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достављања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писмена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старим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тако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што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ће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благовремено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уколико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је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потребно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више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пута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покушавати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достављање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и о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евентуалним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проблемима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морају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благовремено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обавештавати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поступајућег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Већа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односно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судију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>.</w:t>
      </w:r>
    </w:p>
    <w:p w14:paraId="7ABEC795" w14:textId="77777777" w:rsidR="00CF47DA" w:rsidRP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82E3DF5" w14:textId="03FB9359" w:rsid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F47DA">
        <w:rPr>
          <w:rFonts w:ascii="Times New Roman" w:hAnsi="Times New Roman"/>
          <w:sz w:val="24"/>
          <w:szCs w:val="24"/>
        </w:rPr>
        <w:t>3</w:t>
      </w:r>
      <w:r w:rsidRPr="00CF47DA">
        <w:rPr>
          <w:rFonts w:ascii="Times New Roman" w:hAnsi="Times New Roman"/>
          <w:sz w:val="24"/>
          <w:szCs w:val="24"/>
          <w:lang w:val="en-US"/>
        </w:rPr>
        <w:t xml:space="preserve">) У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ефикасне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правилне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писмена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Председници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одељења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Председник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и</w:t>
      </w:r>
      <w:r w:rsidRPr="00CF47DA">
        <w:rPr>
          <w:rFonts w:ascii="Times New Roman" w:hAnsi="Times New Roman"/>
          <w:sz w:val="24"/>
          <w:szCs w:val="24"/>
        </w:rPr>
        <w:t xml:space="preserve"> управитељ</w:t>
      </w:r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одржаваће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редовне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месечне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, а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потреби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F47DA">
        <w:rPr>
          <w:rFonts w:ascii="Times New Roman" w:hAnsi="Times New Roman"/>
          <w:sz w:val="24"/>
          <w:szCs w:val="24"/>
          <w:lang w:val="en-US"/>
        </w:rPr>
        <w:lastRenderedPageBreak/>
        <w:t xml:space="preserve">и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ванредне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састанке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запосленима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који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раде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оквиру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службе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доставу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>.</w:t>
      </w:r>
    </w:p>
    <w:p w14:paraId="65506651" w14:textId="77777777" w:rsidR="00CF47DA" w:rsidRP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10B9607" w14:textId="587218FA" w:rsid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F47DA">
        <w:rPr>
          <w:rFonts w:ascii="Times New Roman" w:hAnsi="Times New Roman"/>
          <w:sz w:val="24"/>
          <w:szCs w:val="24"/>
        </w:rPr>
        <w:t>4) Да би се осигурало познавање и правилно коришћење свих расположивих могућности за доставу Председник суда овлашћује управитеља писарнице, који надгледа овај процес.</w:t>
      </w:r>
    </w:p>
    <w:p w14:paraId="2C3509B6" w14:textId="09C24B42" w:rsid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DCDE908" w14:textId="77777777" w:rsidR="00CF47DA" w:rsidRPr="00CF47DA" w:rsidRDefault="00CF47DA" w:rsidP="00CF47DA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48762F5" w14:textId="56BBAD55" w:rsidR="00CF47DA" w:rsidRDefault="00CF47DA" w:rsidP="00260F7D">
      <w:pPr>
        <w:pStyle w:val="NoSpacing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F47DA">
        <w:rPr>
          <w:rFonts w:ascii="Times New Roman" w:hAnsi="Times New Roman"/>
          <w:b/>
          <w:bCs/>
          <w:sz w:val="24"/>
          <w:szCs w:val="24"/>
        </w:rPr>
        <w:t>- У области спољне сарадње предузимају се следеће мере:</w:t>
      </w:r>
    </w:p>
    <w:p w14:paraId="78F57CFA" w14:textId="77777777" w:rsidR="00260F7D" w:rsidRPr="00CF47DA" w:rsidRDefault="00260F7D" w:rsidP="00CF47DA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2FB5311" w14:textId="28D66C52" w:rsidR="00260F7D" w:rsidRDefault="00260F7D" w:rsidP="00260F7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Одржавати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успостављену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координацију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установама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од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значаја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рад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47DA" w:rsidRPr="00CF47DA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="00CF47DA" w:rsidRPr="00CF47DA">
        <w:rPr>
          <w:rFonts w:ascii="Times New Roman" w:hAnsi="Times New Roman"/>
          <w:sz w:val="24"/>
          <w:szCs w:val="24"/>
          <w:lang w:val="en-US"/>
        </w:rPr>
        <w:t>,</w:t>
      </w:r>
      <w:r w:rsidR="00CF47DA" w:rsidRPr="00CF47DA">
        <w:rPr>
          <w:rFonts w:ascii="Times New Roman" w:hAnsi="Times New Roman"/>
          <w:sz w:val="24"/>
          <w:szCs w:val="24"/>
        </w:rPr>
        <w:t xml:space="preserve">  са ЈПП ПТТ Србија -  РЈ Аранђеловац, Полицијска станица Аранђеловац, Полицијска станица Топола, Полицијска станица Рача.</w:t>
      </w:r>
    </w:p>
    <w:p w14:paraId="2C769FCD" w14:textId="77777777" w:rsidR="00260F7D" w:rsidRPr="00260F7D" w:rsidRDefault="00260F7D" w:rsidP="00260F7D">
      <w:pPr>
        <w:pStyle w:val="NoSpacing"/>
        <w:ind w:left="1080"/>
        <w:jc w:val="both"/>
        <w:rPr>
          <w:rFonts w:ascii="Times New Roman" w:hAnsi="Times New Roman"/>
          <w:sz w:val="24"/>
          <w:szCs w:val="24"/>
        </w:rPr>
      </w:pPr>
    </w:p>
    <w:p w14:paraId="6922DBF8" w14:textId="77777777" w:rsidR="00CF47DA" w:rsidRPr="00CF47DA" w:rsidRDefault="00CF47DA" w:rsidP="00260F7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F47DA">
        <w:rPr>
          <w:rFonts w:ascii="Times New Roman" w:hAnsi="Times New Roman"/>
          <w:sz w:val="24"/>
          <w:szCs w:val="24"/>
          <w:lang w:val="en-US"/>
        </w:rPr>
        <w:t xml:space="preserve">2)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Комуникација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ће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одржавати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једном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три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месеца</w:t>
      </w:r>
      <w:proofErr w:type="spellEnd"/>
      <w:r w:rsidRPr="00CF47DA">
        <w:rPr>
          <w:rFonts w:ascii="Times New Roman" w:hAnsi="Times New Roman"/>
          <w:sz w:val="24"/>
          <w:szCs w:val="24"/>
        </w:rPr>
        <w:t>, и то са полицијом, тужилаштвом, јавним правобранилаштвом, управама затвора, локалном адвокатском комором, поштом, центрима за социјални рад и сл. Састанцима суда са представницима једне или више таквих институција присуствују и председници одговарајућих одељења суда и судије, који ће се записнички евидентирати уз доношење обавезујућих закључака.</w:t>
      </w:r>
    </w:p>
    <w:p w14:paraId="1F2B0533" w14:textId="77777777" w:rsidR="00260F7D" w:rsidRDefault="00260F7D" w:rsidP="00CF47D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95DAD87" w14:textId="507334D7" w:rsidR="00CF47DA" w:rsidRDefault="00CF47DA" w:rsidP="00260F7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CF47DA">
        <w:rPr>
          <w:rFonts w:ascii="Times New Roman" w:hAnsi="Times New Roman"/>
          <w:sz w:val="24"/>
          <w:szCs w:val="24"/>
        </w:rPr>
        <w:t>3) Суд ће иницирати потписивање додатних Протокола о сарадњи који служе као основ за редовну и стабилну сарадњу са спољним институцијама, а у циљу унапређења рада суда.</w:t>
      </w:r>
    </w:p>
    <w:p w14:paraId="6EBF0899" w14:textId="77777777" w:rsidR="00260F7D" w:rsidRPr="00CF47DA" w:rsidRDefault="00260F7D" w:rsidP="00260F7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9D71E97" w14:textId="77777777" w:rsidR="00CF47DA" w:rsidRPr="00CF47DA" w:rsidRDefault="00CF47DA" w:rsidP="00260F7D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Напред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наведене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мере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имају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применити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све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старе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предмете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F47DA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CF47DA">
        <w:rPr>
          <w:rFonts w:ascii="Times New Roman" w:hAnsi="Times New Roman"/>
          <w:sz w:val="24"/>
          <w:szCs w:val="24"/>
          <w:lang w:val="en-US"/>
        </w:rPr>
        <w:t>.</w:t>
      </w:r>
    </w:p>
    <w:p w14:paraId="457FEED5" w14:textId="2EC5E53D" w:rsidR="000F5304" w:rsidRDefault="000F5304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4AE5EFB" w14:textId="77777777" w:rsidR="009669A2" w:rsidRP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669A2">
        <w:rPr>
          <w:rFonts w:ascii="Times New Roman" w:hAnsi="Times New Roman"/>
          <w:b/>
          <w:bCs/>
          <w:sz w:val="24"/>
          <w:szCs w:val="24"/>
          <w:lang w:val="en-US"/>
        </w:rPr>
        <w:t>VI</w:t>
      </w:r>
    </w:p>
    <w:p w14:paraId="107EA737" w14:textId="77777777" w:rsidR="009669A2" w:rsidRP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9669A2">
        <w:rPr>
          <w:rFonts w:ascii="Times New Roman" w:hAnsi="Times New Roman"/>
          <w:b/>
          <w:bCs/>
          <w:sz w:val="24"/>
          <w:szCs w:val="24"/>
        </w:rPr>
        <w:t>ПОСЕБНЕ МЕРЕ ЗА РЕШАВАЊЕ СТАРИХ ИЗВРШНИХ ПРЕДМЕТА</w:t>
      </w:r>
    </w:p>
    <w:p w14:paraId="65E1AF43" w14:textId="77777777" w:rsidR="009669A2" w:rsidRPr="009669A2" w:rsidRDefault="009669A2" w:rsidP="009669A2">
      <w:pPr>
        <w:pStyle w:val="NoSpacing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E0D85B8" w14:textId="77777777" w:rsidR="009669A2" w:rsidRP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9669A2">
        <w:rPr>
          <w:rFonts w:ascii="Times New Roman" w:hAnsi="Times New Roman"/>
          <w:sz w:val="24"/>
          <w:szCs w:val="24"/>
        </w:rPr>
        <w:t>Законом о изменама и допунама Закона о извршењу и обезбеђењу „Сл.гл.РС“.бр. 54/19 који је ступио на снагу дана 03.08.2019. године и који се примењује од 01.01.2020. године предвиђено је да је суд искључио надлежан за доношење решења о извршењу и спровођења извршења у предметима: чињења која може предузети само извршни дужник, нечињења, трпљења, поновног сметања државине, враћање запосленог на рад, извршење извршних исправа у вези породичних односа и када је то посебно законом прописано.</w:t>
      </w:r>
    </w:p>
    <w:p w14:paraId="07CF984C" w14:textId="77777777" w:rsidR="009669A2" w:rsidRP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669A2">
        <w:rPr>
          <w:rFonts w:ascii="Times New Roman" w:hAnsi="Times New Roman"/>
          <w:b/>
          <w:bCs/>
          <w:sz w:val="24"/>
          <w:szCs w:val="24"/>
          <w:lang w:val="en-US"/>
        </w:rPr>
        <w:t>VII</w:t>
      </w:r>
    </w:p>
    <w:p w14:paraId="421254C8" w14:textId="6F7E3B34" w:rsid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9669A2">
        <w:rPr>
          <w:rFonts w:ascii="Times New Roman" w:hAnsi="Times New Roman"/>
          <w:b/>
          <w:bCs/>
          <w:sz w:val="24"/>
          <w:szCs w:val="24"/>
        </w:rPr>
        <w:t>ПРАЋЕЊЕ СПРОВОЂЕЊА ПРОГРАМА</w:t>
      </w:r>
    </w:p>
    <w:p w14:paraId="58B22DCE" w14:textId="77777777" w:rsidR="009669A2" w:rsidRP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44B46D6" w14:textId="469411AD" w:rsid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9669A2">
        <w:rPr>
          <w:rFonts w:ascii="Times New Roman" w:hAnsi="Times New Roman"/>
          <w:sz w:val="24"/>
          <w:szCs w:val="24"/>
          <w:lang w:val="en-US"/>
        </w:rPr>
        <w:t xml:space="preserve">У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циљу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имплементације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реализације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редовно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ће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остваривати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комуникација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између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заменика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одељења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9669A2">
        <w:rPr>
          <w:rFonts w:ascii="Times New Roman" w:hAnsi="Times New Roman"/>
          <w:sz w:val="24"/>
          <w:szCs w:val="24"/>
        </w:rPr>
        <w:t>управитеља</w:t>
      </w:r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писарнице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секретара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задатком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надзора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праћење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спровођења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>.</w:t>
      </w:r>
    </w:p>
    <w:p w14:paraId="3976EB85" w14:textId="77777777" w:rsidR="009669A2" w:rsidRP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6E952D6" w14:textId="223626B5" w:rsid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9669A2">
        <w:rPr>
          <w:rFonts w:ascii="Times New Roman" w:hAnsi="Times New Roman"/>
          <w:sz w:val="24"/>
          <w:szCs w:val="24"/>
        </w:rPr>
        <w:t>С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ве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судије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дужне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благовремено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обавештавају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председнике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одељења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ком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color w:val="000000"/>
          <w:sz w:val="24"/>
          <w:szCs w:val="24"/>
          <w:lang w:val="en-US"/>
        </w:rPr>
        <w:t>поступају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или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заменика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председника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застојима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проблемима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које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уоче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раду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предметима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и у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реализацији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>.</w:t>
      </w:r>
    </w:p>
    <w:p w14:paraId="1277BBFB" w14:textId="77777777" w:rsidR="009669A2" w:rsidRP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01BC671" w14:textId="167357F0" w:rsid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крају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сваког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месеца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о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предузетим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мерама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из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извештава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Председник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14:paraId="62015E2A" w14:textId="77777777" w:rsidR="009669A2" w:rsidRP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498A9B3" w14:textId="69865223" w:rsid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Судије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дужне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председнику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образложе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разлоге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због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којих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предмет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није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окончан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орјентационом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року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одређеном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образцу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прилогу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под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669A2">
        <w:rPr>
          <w:rFonts w:ascii="Times New Roman" w:hAnsi="Times New Roman"/>
          <w:sz w:val="24"/>
          <w:szCs w:val="24"/>
        </w:rPr>
        <w:t>1</w:t>
      </w:r>
      <w:r w:rsidRPr="009669A2">
        <w:rPr>
          <w:rFonts w:ascii="Times New Roman" w:hAnsi="Times New Roman"/>
          <w:sz w:val="24"/>
          <w:szCs w:val="24"/>
          <w:lang w:val="en-US"/>
        </w:rPr>
        <w:t>.</w:t>
      </w:r>
    </w:p>
    <w:p w14:paraId="610A0398" w14:textId="77777777" w:rsidR="009669A2" w:rsidRPr="009669A2" w:rsidRDefault="009669A2" w:rsidP="00966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FB33143" w14:textId="5838DA39" w:rsidR="009669A2" w:rsidRDefault="009669A2" w:rsidP="009669A2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садржином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упознати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све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судије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запослене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друге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институције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од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значаја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рад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ради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успешне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реализације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Програма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>.</w:t>
      </w:r>
    </w:p>
    <w:p w14:paraId="1818AE27" w14:textId="77777777" w:rsidR="009669A2" w:rsidRPr="009669A2" w:rsidRDefault="009669A2" w:rsidP="009669A2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2875AD22" w14:textId="77777777" w:rsidR="009669A2" w:rsidRPr="009669A2" w:rsidRDefault="009669A2" w:rsidP="009669A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9669A2">
        <w:rPr>
          <w:rFonts w:ascii="Times New Roman" w:hAnsi="Times New Roman"/>
          <w:b/>
          <w:bCs/>
          <w:sz w:val="24"/>
          <w:szCs w:val="24"/>
          <w:lang w:val="en-US"/>
        </w:rPr>
        <w:t>VIII</w:t>
      </w:r>
    </w:p>
    <w:p w14:paraId="457FCA5E" w14:textId="77777777" w:rsidR="009669A2" w:rsidRPr="009669A2" w:rsidRDefault="009669A2" w:rsidP="009669A2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Овај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ступа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снагу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9669A2">
        <w:rPr>
          <w:rFonts w:ascii="Times New Roman" w:hAnsi="Times New Roman"/>
          <w:sz w:val="24"/>
          <w:szCs w:val="24"/>
          <w:lang w:val="en-US"/>
        </w:rPr>
        <w:t>одмах</w:t>
      </w:r>
      <w:proofErr w:type="spellEnd"/>
      <w:r w:rsidRPr="009669A2">
        <w:rPr>
          <w:rFonts w:ascii="Times New Roman" w:hAnsi="Times New Roman"/>
          <w:sz w:val="24"/>
          <w:szCs w:val="24"/>
          <w:lang w:val="en-US"/>
        </w:rPr>
        <w:t>.</w:t>
      </w:r>
    </w:p>
    <w:p w14:paraId="528349E5" w14:textId="77777777" w:rsidR="009669A2" w:rsidRPr="00BC5546" w:rsidRDefault="009669A2" w:rsidP="009669A2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</w:r>
      <w:r w:rsidRPr="00BC5546">
        <w:rPr>
          <w:rFonts w:ascii="Times New Roman" w:hAnsi="Times New Roman"/>
          <w:lang w:val="en-US"/>
        </w:rPr>
        <w:tab/>
        <w:t xml:space="preserve">   </w:t>
      </w:r>
      <w:r w:rsidRPr="00BC5546">
        <w:rPr>
          <w:rFonts w:ascii="Times New Roman" w:hAnsi="Times New Roman"/>
          <w:b/>
          <w:bCs/>
          <w:lang w:val="en-US"/>
        </w:rPr>
        <w:t xml:space="preserve">   </w:t>
      </w:r>
      <w:r w:rsidRPr="00BC5546">
        <w:rPr>
          <w:rFonts w:ascii="Times New Roman" w:hAnsi="Times New Roman"/>
          <w:b/>
          <w:bCs/>
        </w:rPr>
        <w:t xml:space="preserve">                                                                                </w:t>
      </w:r>
      <w:r w:rsidRPr="00BC5546">
        <w:rPr>
          <w:rFonts w:ascii="Times New Roman" w:hAnsi="Times New Roman"/>
          <w:b/>
          <w:bCs/>
          <w:lang w:val="en-US"/>
        </w:rPr>
        <w:t xml:space="preserve">  </w:t>
      </w:r>
      <w:r w:rsidRPr="00BC5546">
        <w:rPr>
          <w:rFonts w:ascii="Times New Roman" w:hAnsi="Times New Roman"/>
          <w:b/>
          <w:bCs/>
        </w:rPr>
        <w:t xml:space="preserve">   </w:t>
      </w:r>
    </w:p>
    <w:p w14:paraId="11B6B68D" w14:textId="195C7C09" w:rsidR="009669A2" w:rsidRPr="009669A2" w:rsidRDefault="009669A2" w:rsidP="009669A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9669A2">
        <w:rPr>
          <w:b/>
          <w:bCs/>
        </w:rPr>
        <w:t xml:space="preserve">                                                                                                            </w:t>
      </w:r>
      <w:r>
        <w:rPr>
          <w:b/>
          <w:bCs/>
        </w:rPr>
        <w:tab/>
      </w:r>
      <w:r w:rsidRPr="009669A2">
        <w:rPr>
          <w:rFonts w:ascii="Times New Roman" w:hAnsi="Times New Roman"/>
          <w:b/>
          <w:bCs/>
          <w:sz w:val="24"/>
          <w:szCs w:val="24"/>
        </w:rPr>
        <w:t xml:space="preserve">ПРЕДСЕДНИК СУДА                                                            </w:t>
      </w:r>
    </w:p>
    <w:p w14:paraId="29860954" w14:textId="1D231028" w:rsidR="009669A2" w:rsidRPr="009669A2" w:rsidRDefault="009669A2" w:rsidP="009669A2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9669A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Златко Јовановић </w:t>
      </w:r>
    </w:p>
    <w:p w14:paraId="1620A7A5" w14:textId="77777777" w:rsidR="009669A2" w:rsidRPr="00BC5546" w:rsidRDefault="009669A2" w:rsidP="009669A2">
      <w:pPr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hAnsi="Times New Roman"/>
          <w:b/>
          <w:bCs/>
          <w:lang w:val="en-US"/>
        </w:rPr>
      </w:pPr>
    </w:p>
    <w:p w14:paraId="409C5977" w14:textId="4920FCBA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18C44E3" w14:textId="4D3B7FB9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E9FAC14" w14:textId="4E996D3B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F0054E9" w14:textId="7AC65EBC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72D4850" w14:textId="0F3BDBD7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66D721E" w14:textId="2FBFA66A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6600F37" w14:textId="0E34A19A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343893A" w14:textId="77777777" w:rsidR="003F1146" w:rsidRPr="003F1146" w:rsidRDefault="003F1146" w:rsidP="003F1146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>Службена</w:t>
      </w:r>
      <w:proofErr w:type="spellEnd"/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>белешка</w:t>
      </w:r>
      <w:proofErr w:type="spellEnd"/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</w:p>
    <w:p w14:paraId="60F44C9C" w14:textId="77777777" w:rsidR="003F1146" w:rsidRPr="003F1146" w:rsidRDefault="003F1146" w:rsidP="003F1146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72BF502" w14:textId="77777777" w:rsidR="003F1146" w:rsidRPr="003F1146" w:rsidRDefault="003F1146" w:rsidP="003F1146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Програм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истакнут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огласним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таблама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у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седишту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судској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јединици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3F1146">
        <w:rPr>
          <w:rFonts w:ascii="Times New Roman" w:hAnsi="Times New Roman"/>
          <w:sz w:val="24"/>
          <w:szCs w:val="24"/>
          <w:lang w:val="en-US"/>
        </w:rPr>
        <w:t xml:space="preserve">и 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достављен</w:t>
      </w:r>
      <w:proofErr w:type="spellEnd"/>
      <w:proofErr w:type="gramEnd"/>
      <w:r w:rsidRPr="003F1146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свим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судијама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овог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F1146">
        <w:rPr>
          <w:rFonts w:ascii="Times New Roman" w:hAnsi="Times New Roman"/>
          <w:sz w:val="24"/>
          <w:szCs w:val="24"/>
          <w:lang w:val="en-US"/>
        </w:rPr>
        <w:t>суда</w:t>
      </w:r>
      <w:proofErr w:type="spellEnd"/>
      <w:r w:rsidRPr="003F1146">
        <w:rPr>
          <w:rFonts w:ascii="Times New Roman" w:hAnsi="Times New Roman"/>
          <w:sz w:val="24"/>
          <w:szCs w:val="24"/>
          <w:lang w:val="en-US"/>
        </w:rPr>
        <w:t>.</w:t>
      </w:r>
    </w:p>
    <w:p w14:paraId="0C631CA1" w14:textId="77777777" w:rsidR="003F1146" w:rsidRPr="003F1146" w:rsidRDefault="003F1146" w:rsidP="003F1146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14:paraId="514E0A3A" w14:textId="77777777" w:rsidR="003F1146" w:rsidRPr="003F1146" w:rsidRDefault="003F1146" w:rsidP="003F1146">
      <w:pPr>
        <w:pStyle w:val="NoSpacing"/>
        <w:rPr>
          <w:rFonts w:ascii="Times New Roman" w:hAnsi="Times New Roman"/>
          <w:b/>
          <w:bCs/>
          <w:sz w:val="24"/>
          <w:szCs w:val="24"/>
          <w:lang w:val="en-US"/>
        </w:rPr>
      </w:pPr>
      <w:proofErr w:type="spellStart"/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>Дана</w:t>
      </w:r>
      <w:proofErr w:type="spellEnd"/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3F1146">
        <w:rPr>
          <w:rFonts w:ascii="Times New Roman" w:hAnsi="Times New Roman"/>
          <w:b/>
          <w:bCs/>
          <w:sz w:val="24"/>
          <w:szCs w:val="24"/>
        </w:rPr>
        <w:t>29.01.2024</w:t>
      </w:r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3F1146">
        <w:rPr>
          <w:rFonts w:ascii="Times New Roman" w:hAnsi="Times New Roman"/>
          <w:b/>
          <w:bCs/>
          <w:sz w:val="24"/>
          <w:szCs w:val="24"/>
          <w:lang w:val="en-US"/>
        </w:rPr>
        <w:t>године</w:t>
      </w:r>
      <w:proofErr w:type="spellEnd"/>
    </w:p>
    <w:p w14:paraId="39EB46AF" w14:textId="77777777" w:rsidR="003F1146" w:rsidRPr="003F1146" w:rsidRDefault="003F1146" w:rsidP="003F1146">
      <w:pPr>
        <w:pStyle w:val="NoSpacing"/>
        <w:rPr>
          <w:rFonts w:ascii="Times New Roman" w:hAnsi="Times New Roman"/>
          <w:sz w:val="24"/>
          <w:szCs w:val="24"/>
        </w:rPr>
      </w:pPr>
    </w:p>
    <w:p w14:paraId="142844A6" w14:textId="67DE5484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75D3F57" w14:textId="2F53E252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401E24FA" w14:textId="5F7D65B5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8B3B741" w14:textId="518A2509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BBB9DBE" w14:textId="279F42D7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3D3EA27" w14:textId="13CAAEEA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1A50B31" w14:textId="13AB3BE2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B2501DA" w14:textId="45C4DD3D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2C684D38" w14:textId="386731F0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9F3A0CC" w14:textId="426C9F6E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C2D1953" w14:textId="4931613D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66C4412" w14:textId="027C1107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4BE5CE7" w14:textId="25FEF358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4FE6891" w14:textId="1EFE4AD6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C89A426" w14:textId="676B0651" w:rsidR="00280C5D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B149EAC" w14:textId="14D3CF9A" w:rsidR="00280C5D" w:rsidRDefault="00280C5D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1CD0165F" w14:textId="75F702AA" w:rsidR="005C20C8" w:rsidRDefault="005C20C8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202E30E4" w14:textId="27165B7E" w:rsidR="005C20C8" w:rsidRDefault="005C20C8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1FC0C140" w14:textId="40C26ADF" w:rsidR="005C20C8" w:rsidRDefault="005C20C8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7D8AD6CF" w14:textId="525FAF52" w:rsidR="005C20C8" w:rsidRDefault="005C20C8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3BD5BAD3" w14:textId="116D08EC" w:rsidR="005C20C8" w:rsidRDefault="005C20C8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1EFBF82A" w14:textId="436C201A" w:rsidR="005C20C8" w:rsidRDefault="005C20C8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26184BCE" w14:textId="77777777" w:rsidR="005C20C8" w:rsidRDefault="005C20C8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41180413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</w:rPr>
      </w:pPr>
    </w:p>
    <w:p w14:paraId="516133B4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  <w:lang w:val="en-US"/>
        </w:rPr>
      </w:pPr>
      <w:r w:rsidRPr="00BC5546">
        <w:rPr>
          <w:rFonts w:ascii="Times New Roman" w:hAnsi="Times New Roman"/>
          <w:b/>
          <w:bCs/>
        </w:rPr>
        <w:t>Прилог 1.</w:t>
      </w:r>
    </w:p>
    <w:tbl>
      <w:tblPr>
        <w:tblW w:w="11136" w:type="dxa"/>
        <w:jc w:val="center"/>
        <w:tblLook w:val="0000" w:firstRow="0" w:lastRow="0" w:firstColumn="0" w:lastColumn="0" w:noHBand="0" w:noVBand="0"/>
      </w:tblPr>
      <w:tblGrid>
        <w:gridCol w:w="734"/>
        <w:gridCol w:w="1006"/>
        <w:gridCol w:w="1200"/>
        <w:gridCol w:w="1006"/>
        <w:gridCol w:w="1481"/>
        <w:gridCol w:w="1520"/>
        <w:gridCol w:w="1135"/>
        <w:gridCol w:w="1350"/>
        <w:gridCol w:w="1477"/>
        <w:gridCol w:w="227"/>
      </w:tblGrid>
      <w:tr w:rsidR="00280C5D" w:rsidRPr="006309E1" w14:paraId="4BD0DAB3" w14:textId="77777777" w:rsidTr="008C0CB5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96253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DCD24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83A063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CECA7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F91B9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860B85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74D8B1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A9BCF2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C23DB2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5AED4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39CA9F4C" w14:textId="77777777" w:rsidTr="008C0CB5">
        <w:trPr>
          <w:trHeight w:val="255"/>
          <w:jc w:val="center"/>
        </w:trPr>
        <w:tc>
          <w:tcPr>
            <w:tcW w:w="11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2DD25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309E1">
              <w:rPr>
                <w:rFonts w:ascii="Times New Roman" w:hAnsi="Times New Roman"/>
                <w:b/>
                <w:bCs/>
              </w:rPr>
              <w:t>СПИСАК СТАРИХ ПРЕДМЕТА</w:t>
            </w:r>
          </w:p>
        </w:tc>
      </w:tr>
      <w:tr w:rsidR="00280C5D" w:rsidRPr="006309E1" w14:paraId="0AC75462" w14:textId="77777777" w:rsidTr="008C0CB5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DEBB2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7D146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43A74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34DAE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7E85F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A6E63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998B1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39825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F06EBF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59524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</w:p>
        </w:tc>
      </w:tr>
      <w:tr w:rsidR="00280C5D" w:rsidRPr="006309E1" w14:paraId="2F6C881A" w14:textId="77777777" w:rsidTr="008C0CB5">
        <w:trPr>
          <w:trHeight w:val="25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CDFF6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8A839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Датум: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CA73F6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F9BB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9615F9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5BE69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3F68A87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42D225B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28BB136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Стари предмети закључно са: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1A2847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80674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3E35440C" w14:textId="77777777" w:rsidTr="008C0CB5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E1FDD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959F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E5717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EFE3D3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3E0A8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E600D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7B674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2F50EB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FF380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6D752E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6BAA9E4D" w14:textId="77777777" w:rsidTr="008C0CB5">
        <w:trPr>
          <w:trHeight w:val="25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04E36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53CE5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Име судије: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3DD769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DB627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C1E7C3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4E568" w14:textId="77777777" w:rsidR="00280C5D" w:rsidRPr="006309E1" w:rsidRDefault="00280C5D" w:rsidP="00E138CC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Материја:</w:t>
            </w:r>
          </w:p>
        </w:tc>
        <w:tc>
          <w:tcPr>
            <w:tcW w:w="2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4177C9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D2BEB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1E447902" w14:textId="77777777" w:rsidTr="008C0CB5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7D834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DE97A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2DC10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13DA3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65860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9439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4286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BF5BE0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47365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BCD6B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799167C2" w14:textId="77777777" w:rsidTr="008C0CB5">
        <w:trPr>
          <w:trHeight w:val="255"/>
          <w:jc w:val="center"/>
        </w:trPr>
        <w:tc>
          <w:tcPr>
            <w:tcW w:w="111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3145F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НАВЕДИТЕ ПРЕДМЕТЕ ПО РЕДУ КОЈИМ СУ ЗАВЕДЕНИ, ПОЧЕВ ОД НАЈСТАРИЈЕГ ПРЕДМЕТА</w:t>
            </w:r>
          </w:p>
        </w:tc>
      </w:tr>
      <w:tr w:rsidR="00280C5D" w:rsidRPr="006309E1" w14:paraId="06E858A1" w14:textId="77777777" w:rsidTr="008C0CB5">
        <w:trPr>
          <w:trHeight w:val="205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68937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AFA0A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74386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6491D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FCAC9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32E0D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1A88E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03F4FE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A88A4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B8E9A6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5701E300" w14:textId="77777777" w:rsidTr="008C0CB5">
        <w:trPr>
          <w:trHeight w:val="617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CCB5E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29571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Број предмета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BBDB0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Датум завођења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8ADCD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Врста предмета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07966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Последња радња/</w:t>
            </w:r>
            <w:r w:rsidRPr="006309E1">
              <w:rPr>
                <w:rFonts w:ascii="Times New Roman" w:hAnsi="Times New Roman"/>
                <w:sz w:val="20"/>
                <w:szCs w:val="20"/>
              </w:rPr>
              <w:br/>
              <w:t>датум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E157F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Следећа заказана</w:t>
            </w:r>
            <w:r w:rsidRPr="006309E1">
              <w:rPr>
                <w:rFonts w:ascii="Times New Roman" w:hAnsi="Times New Roman"/>
                <w:sz w:val="20"/>
                <w:szCs w:val="20"/>
              </w:rPr>
              <w:br/>
              <w:t>радња/датум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8201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Које радње треба предузети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242D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Узрок трајања поступка-проблем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9497" w14:textId="77777777" w:rsidR="00280C5D" w:rsidRPr="006309E1" w:rsidRDefault="00280C5D" w:rsidP="00E138CC">
            <w:pPr>
              <w:jc w:val="center"/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Орјентациони рок окончања поступка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807D8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1C1EC4E6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6E68A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230A6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9E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685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93670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A3630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D9E8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8CCF5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BA42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534FD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60DD8D86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74701D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DEA19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613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C4FC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EC5D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56615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9F33E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7389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00BF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F7F25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15F172FA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B3AD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D89A0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57D17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CBD84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F227A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AA4F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89C15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BC7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36EE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2AB47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114C2A2D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D4A36E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E9F27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A676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CA1E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8C526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445C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B3313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157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BBE4A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FF5F9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20EB2280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AB639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D732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8C10B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29D49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8CEA3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C2A3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D5CF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7F9F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DE08F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CBA11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  <w:tr w:rsidR="00280C5D" w:rsidRPr="006309E1" w14:paraId="178AE436" w14:textId="77777777" w:rsidTr="008C0CB5">
        <w:trPr>
          <w:trHeight w:val="493"/>
          <w:jc w:val="center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759F2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83C4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5AA94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DC855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B332E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73E6F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F02D" w14:textId="77777777" w:rsidR="00280C5D" w:rsidRPr="006309E1" w:rsidRDefault="00280C5D" w:rsidP="00E138CC">
            <w:pPr>
              <w:rPr>
                <w:rFonts w:ascii="Times New Roman" w:hAnsi="Times New Roman"/>
                <w:sz w:val="20"/>
                <w:szCs w:val="20"/>
              </w:rPr>
            </w:pPr>
            <w:r w:rsidRPr="006309E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4F5F8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FC3D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  <w:r w:rsidRPr="006309E1">
              <w:rPr>
                <w:rFonts w:ascii="Times New Roman" w:hAnsi="Times New Roman"/>
              </w:rPr>
              <w:t> 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65A580" w14:textId="77777777" w:rsidR="00280C5D" w:rsidRPr="006309E1" w:rsidRDefault="00280C5D" w:rsidP="00E138CC">
            <w:pPr>
              <w:rPr>
                <w:rFonts w:ascii="Times New Roman" w:hAnsi="Times New Roman"/>
              </w:rPr>
            </w:pPr>
          </w:p>
        </w:tc>
      </w:tr>
    </w:tbl>
    <w:p w14:paraId="554526A9" w14:textId="77777777" w:rsidR="00280C5D" w:rsidRPr="00EF35B9" w:rsidRDefault="00280C5D" w:rsidP="00280C5D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/>
          <w:b/>
          <w:bCs/>
          <w:lang w:val="sr-Latn-RS"/>
        </w:rPr>
        <w:sectPr w:rsidR="00280C5D" w:rsidRPr="00EF35B9" w:rsidSect="00EF35B9">
          <w:footerReference w:type="default" r:id="rId11"/>
          <w:pgSz w:w="11906" w:h="16838"/>
          <w:pgMar w:top="851" w:right="1646" w:bottom="1418" w:left="1701" w:header="709" w:footer="709" w:gutter="0"/>
          <w:pgNumType w:start="1"/>
          <w:cols w:space="708"/>
          <w:docGrid w:linePitch="360"/>
        </w:sectPr>
      </w:pPr>
    </w:p>
    <w:p w14:paraId="58E8F829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b/>
          <w:bCs/>
          <w:lang w:val="en-US"/>
        </w:rPr>
      </w:pPr>
    </w:p>
    <w:p w14:paraId="7C8523C5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BC5546">
        <w:rPr>
          <w:rFonts w:ascii="Times New Roman" w:hAnsi="Times New Roman"/>
          <w:b/>
          <w:bCs/>
        </w:rPr>
        <w:t>Прилог 2.</w:t>
      </w:r>
    </w:p>
    <w:p w14:paraId="1ABA2578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  <w:b/>
          <w:bCs/>
        </w:rPr>
      </w:pPr>
    </w:p>
    <w:p w14:paraId="723C2B75" w14:textId="77777777" w:rsidR="00280C5D" w:rsidRPr="00BC5546" w:rsidRDefault="00280C5D" w:rsidP="00280C5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BC5546">
        <w:rPr>
          <w:rFonts w:ascii="Times New Roman" w:hAnsi="Times New Roman"/>
          <w:b/>
          <w:bCs/>
        </w:rPr>
        <w:t>СПИСАК ЗА ПРИПРЕМНО РОЧИШТЕ</w:t>
      </w:r>
    </w:p>
    <w:p w14:paraId="095C108F" w14:textId="77777777" w:rsidR="00280C5D" w:rsidRPr="00BC5546" w:rsidRDefault="00280C5D" w:rsidP="00280C5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2BF3E48A" w14:textId="77777777" w:rsidR="00280C5D" w:rsidRPr="00BC5546" w:rsidRDefault="00280C5D" w:rsidP="00280C5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14:paraId="46934A83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1. Испитивање уредности иницијалног акта?</w:t>
      </w:r>
    </w:p>
    <w:p w14:paraId="1B9E6F44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2. Да ли постоје процесне сметње за вођење поступка?</w:t>
      </w:r>
    </w:p>
    <w:p w14:paraId="281F37DB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3. О којим чињеничним питањима постоји сагласност?</w:t>
      </w:r>
    </w:p>
    <w:p w14:paraId="50AE9038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4. Око којих чињеничних питања постоји спор?</w:t>
      </w:r>
    </w:p>
    <w:p w14:paraId="53DF8F02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5. Који је доказ неопходан како би се пресудило у вези са овим питањима?</w:t>
      </w:r>
    </w:p>
    <w:p w14:paraId="427E1153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6. О којим правним питањима постоји сагласност?</w:t>
      </w:r>
    </w:p>
    <w:p w14:paraId="796B6F92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7. Око којих правних питања постоји спор?</w:t>
      </w:r>
    </w:p>
    <w:p w14:paraId="29A42CC0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8. Шта је неопходно како би се ова питања решила?</w:t>
      </w:r>
    </w:p>
    <w:p w14:paraId="1A558D35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9. Колико времена ће бити потребно свакој страни да представи своје доказе на главној расправи?</w:t>
      </w:r>
    </w:p>
    <w:p w14:paraId="5F16DA5B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10. Колико сати треба одредити за главну расправу?</w:t>
      </w:r>
    </w:p>
    <w:p w14:paraId="0AC3C66E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11. Када ће се одржати главна расправа?</w:t>
      </w:r>
    </w:p>
    <w:p w14:paraId="13A0169F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12. Шта треба припремити како би странке размениле информације?</w:t>
      </w:r>
    </w:p>
    <w:p w14:paraId="7F908F20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13. Да ли ће бити потребни вештаци ако хоће, каква врста експертизе је потребна? До када вештак треба да поднесе извештај?</w:t>
      </w:r>
    </w:p>
    <w:p w14:paraId="67CFB5C2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14. Да ли постоје језичке или физичке баријере које захтевају тумача или другу врсту помоћи?</w:t>
      </w:r>
    </w:p>
    <w:p w14:paraId="267CCC7D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>15. Да ли ће на главној расправи бити потребна аудио/видео опрема?</w:t>
      </w:r>
    </w:p>
    <w:p w14:paraId="1CBD984D" w14:textId="77777777" w:rsidR="00280C5D" w:rsidRPr="00BC5546" w:rsidRDefault="00280C5D" w:rsidP="00280C5D">
      <w:pPr>
        <w:widowControl w:val="0"/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</w:rPr>
      </w:pPr>
      <w:r w:rsidRPr="00BC5546">
        <w:rPr>
          <w:rFonts w:ascii="Times New Roman" w:hAnsi="Times New Roman"/>
        </w:rPr>
        <w:t xml:space="preserve">16. Да ли су странке размотриле могућност поравнања? Да ли би странке хтеле да размотре могућност кроз медијацију? </w:t>
      </w:r>
      <w:r w:rsidRPr="00BC5546">
        <w:rPr>
          <w:rFonts w:ascii="Times New Roman" w:hAnsi="Times New Roman"/>
          <w:b/>
          <w:bCs/>
        </w:rPr>
        <w:br w:type="page"/>
      </w:r>
      <w:r w:rsidRPr="00BC5546">
        <w:rPr>
          <w:rFonts w:ascii="Times New Roman" w:hAnsi="Times New Roman"/>
          <w:b/>
          <w:bCs/>
        </w:rPr>
        <w:lastRenderedPageBreak/>
        <w:t xml:space="preserve">   Прилог 3.</w:t>
      </w:r>
    </w:p>
    <w:p w14:paraId="308880FD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Times New Roman" w:hAnsi="Times New Roman"/>
          <w:b/>
          <w:bCs/>
          <w:lang w:val="en-US"/>
        </w:rPr>
      </w:pPr>
    </w:p>
    <w:p w14:paraId="7FC93A88" w14:textId="77777777" w:rsidR="00280C5D" w:rsidRPr="00BC5546" w:rsidRDefault="00280C5D" w:rsidP="00280C5D">
      <w:pPr>
        <w:pStyle w:val="Heading1"/>
        <w:rPr>
          <w:rFonts w:ascii="Times New Roman" w:hAnsi="Times New Roman"/>
          <w:sz w:val="24"/>
          <w:szCs w:val="24"/>
          <w:lang w:val="sr-Cyrl-CS"/>
        </w:rPr>
      </w:pPr>
      <w:r w:rsidRPr="00BC5546">
        <w:rPr>
          <w:rFonts w:ascii="Times New Roman" w:hAnsi="Times New Roman"/>
          <w:sz w:val="24"/>
          <w:szCs w:val="24"/>
          <w:lang w:val="sr-Cyrl-CS"/>
        </w:rPr>
        <w:t>ТЕХНИКЕ УСПЕШНОГ УПРАВЉАЊА ПАРНИЧНИМ ПОСТУПКОМ</w:t>
      </w:r>
    </w:p>
    <w:p w14:paraId="65D75E54" w14:textId="77777777" w:rsidR="00280C5D" w:rsidRPr="00BC5546" w:rsidRDefault="00280C5D" w:rsidP="00280C5D">
      <w:pPr>
        <w:rPr>
          <w:rFonts w:ascii="Times New Roman" w:hAnsi="Times New Roman"/>
        </w:rPr>
      </w:pPr>
    </w:p>
    <w:p w14:paraId="124A9E26" w14:textId="77777777" w:rsidR="00280C5D" w:rsidRPr="00BC5546" w:rsidRDefault="00280C5D" w:rsidP="00280C5D">
      <w:pPr>
        <w:rPr>
          <w:rFonts w:ascii="Times New Roman" w:hAnsi="Times New Roman"/>
        </w:rPr>
      </w:pPr>
    </w:p>
    <w:p w14:paraId="53A1E548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Коришћење временских стандарда обраде предмета,</w:t>
      </w:r>
    </w:p>
    <w:p w14:paraId="04E5CDF5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Интервенција суда одмах по завођењу предмета,</w:t>
      </w:r>
    </w:p>
    <w:p w14:paraId="7F1AD876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Испитати уредност иницајалног акта,</w:t>
      </w:r>
    </w:p>
    <w:p w14:paraId="43EF2A5E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Утврдити да ли је потребно присуство</w:t>
      </w:r>
      <w:r w:rsidRPr="00BC5546">
        <w:rPr>
          <w:rFonts w:ascii="Times New Roman" w:hAnsi="Times New Roman"/>
        </w:rPr>
        <w:t xml:space="preserve"> преводиоца -</w:t>
      </w:r>
      <w:r w:rsidRPr="00BC5546">
        <w:rPr>
          <w:rFonts w:ascii="Times New Roman" w:hAnsi="Times New Roman"/>
          <w:lang w:val="sr-Cyrl-CS"/>
        </w:rPr>
        <w:t xml:space="preserve"> тумача </w:t>
      </w:r>
      <w:r w:rsidRPr="00BC5546">
        <w:rPr>
          <w:rFonts w:ascii="Times New Roman" w:hAnsi="Times New Roman"/>
        </w:rPr>
        <w:t>или другог стручног лица</w:t>
      </w:r>
    </w:p>
    <w:p w14:paraId="49392998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Утврдити да ли је потребна аудио - видео опрема,</w:t>
      </w:r>
    </w:p>
    <w:p w14:paraId="30FD9711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По разматрању предмета одмах заказивати припремн</w:t>
      </w:r>
      <w:r w:rsidRPr="00BC5546">
        <w:rPr>
          <w:rFonts w:ascii="Times New Roman" w:hAnsi="Times New Roman"/>
        </w:rPr>
        <w:t>o</w:t>
      </w:r>
      <w:r w:rsidRPr="00BC5546">
        <w:rPr>
          <w:rFonts w:ascii="Times New Roman" w:hAnsi="Times New Roman"/>
          <w:lang w:val="sr-Cyrl-CS"/>
        </w:rPr>
        <w:t xml:space="preserve"> рочишт</w:t>
      </w:r>
      <w:r w:rsidRPr="00BC5546">
        <w:rPr>
          <w:rFonts w:ascii="Times New Roman" w:hAnsi="Times New Roman"/>
        </w:rPr>
        <w:t>e</w:t>
      </w:r>
      <w:r w:rsidRPr="00BC5546">
        <w:rPr>
          <w:rFonts w:ascii="Times New Roman" w:hAnsi="Times New Roman"/>
          <w:lang w:val="sr-Cyrl-CS"/>
        </w:rPr>
        <w:t xml:space="preserve"> узимајући у обзир врсту спора (водити рачуна о хитности поступка и предност дати старим предметима),</w:t>
      </w:r>
    </w:p>
    <w:p w14:paraId="0B9941C5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По заказивању припремног рочишта проверавати уредност доставе, и предузимати све радње предвиђене ЗПП за уредно достављање позива,</w:t>
      </w:r>
    </w:p>
    <w:p w14:paraId="117CC6D6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Испитати могућност поравнања или медијације,</w:t>
      </w:r>
    </w:p>
    <w:p w14:paraId="7AE4AFEB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На припремном рочишту утврдити које су чињенице и правна питања неспорне, предвидети време за извођење доказа и дужину трајања главне расправе,</w:t>
      </w:r>
    </w:p>
    <w:p w14:paraId="323DC2B5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Уколико је непоходно вештачење, одредити која врста експертизе је потребна и одредити рок у коме вештак треба да достави налаз и мишљење,</w:t>
      </w:r>
    </w:p>
    <w:p w14:paraId="066368CF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По окончању припремног рочишта одмах заказати главну расправу, која ће се одржати у што краћем року, на којој извести све предложене доказе,</w:t>
      </w:r>
    </w:p>
    <w:p w14:paraId="2EB87284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Прихватити могућност прилагођавања распоредима адвоката и странака, уколико то не одуговлачи поступак,</w:t>
      </w:r>
    </w:p>
    <w:p w14:paraId="750DF6F6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Очекивати од адвоката и странака да унапред обавесте суд и пруже разлоге о одлагању рочишта,</w:t>
      </w:r>
    </w:p>
    <w:p w14:paraId="33C8205F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Очекивати да странке у поступку писмена која подносе између два рочишта, подносе у року у коме се суд као и супротна странка може упознати са садржином поднеска,</w:t>
      </w:r>
    </w:p>
    <w:p w14:paraId="1F8EB0A9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Развити и кориситити санкције за праксу злоупотребе одлагања од стране адвоката,</w:t>
      </w:r>
    </w:p>
    <w:p w14:paraId="401BF632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Прецизирати рокове сваке судске радње, тако да у сваком предмету има увек утврђен датум следеће судске радње,</w:t>
      </w:r>
    </w:p>
    <w:p w14:paraId="0BC0BBDA" w14:textId="77777777" w:rsidR="00280C5D" w:rsidRPr="00BC5546" w:rsidRDefault="00280C5D" w:rsidP="00280C5D">
      <w:pPr>
        <w:numPr>
          <w:ilvl w:val="0"/>
          <w:numId w:val="4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Развити начине за надгледање ефикасности заказивања расправа.</w:t>
      </w:r>
    </w:p>
    <w:p w14:paraId="7BF34BF2" w14:textId="77777777" w:rsidR="00280C5D" w:rsidRPr="00BC5546" w:rsidRDefault="00280C5D" w:rsidP="00280C5D">
      <w:pPr>
        <w:jc w:val="both"/>
        <w:rPr>
          <w:rFonts w:ascii="Times New Roman" w:hAnsi="Times New Roman"/>
          <w:lang w:val="sr-Cyrl-CS"/>
        </w:rPr>
      </w:pPr>
    </w:p>
    <w:p w14:paraId="3FB57422" w14:textId="77777777" w:rsidR="00280C5D" w:rsidRPr="00BC5546" w:rsidRDefault="00280C5D" w:rsidP="00280C5D">
      <w:pPr>
        <w:jc w:val="both"/>
        <w:rPr>
          <w:rFonts w:ascii="Times New Roman" w:hAnsi="Times New Roman"/>
          <w:lang w:val="sr-Cyrl-CS"/>
        </w:rPr>
      </w:pPr>
    </w:p>
    <w:p w14:paraId="2F350183" w14:textId="77777777" w:rsidR="00280C5D" w:rsidRPr="00BC5546" w:rsidRDefault="00280C5D" w:rsidP="00280C5D">
      <w:pPr>
        <w:rPr>
          <w:rFonts w:ascii="Times New Roman" w:hAnsi="Times New Roman"/>
          <w:lang w:val="sr-Cyrl-CS"/>
        </w:rPr>
        <w:sectPr w:rsidR="00280C5D" w:rsidRPr="00BC5546" w:rsidSect="00CA7CC6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1F87CB2B" w14:textId="77777777" w:rsidR="00280C5D" w:rsidRPr="00BC5546" w:rsidRDefault="00280C5D" w:rsidP="00280C5D">
      <w:pPr>
        <w:rPr>
          <w:rFonts w:ascii="Times New Roman" w:hAnsi="Times New Roman"/>
        </w:rPr>
      </w:pPr>
    </w:p>
    <w:p w14:paraId="3789FC86" w14:textId="77777777" w:rsidR="00280C5D" w:rsidRPr="00BC5546" w:rsidRDefault="00280C5D" w:rsidP="00280C5D">
      <w:pPr>
        <w:rPr>
          <w:rFonts w:ascii="Times New Roman" w:hAnsi="Times New Roman"/>
        </w:rPr>
      </w:pPr>
    </w:p>
    <w:p w14:paraId="43A97A98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ind w:firstLine="708"/>
        <w:jc w:val="both"/>
        <w:outlineLvl w:val="0"/>
        <w:rPr>
          <w:rFonts w:ascii="Times New Roman" w:hAnsi="Times New Roman"/>
          <w:b/>
          <w:bCs/>
          <w:lang w:val="en-US"/>
        </w:rPr>
      </w:pPr>
      <w:proofErr w:type="spellStart"/>
      <w:r w:rsidRPr="00BC5546">
        <w:rPr>
          <w:rFonts w:ascii="Times New Roman" w:hAnsi="Times New Roman"/>
          <w:b/>
          <w:bCs/>
          <w:lang w:val="en-US"/>
        </w:rPr>
        <w:t>Прилог</w:t>
      </w:r>
      <w:proofErr w:type="spellEnd"/>
      <w:r w:rsidRPr="00BC5546">
        <w:rPr>
          <w:rFonts w:ascii="Times New Roman" w:hAnsi="Times New Roman"/>
          <w:b/>
          <w:bCs/>
          <w:lang w:val="en-US"/>
        </w:rPr>
        <w:t xml:space="preserve"> </w:t>
      </w:r>
      <w:r w:rsidRPr="00BC5546">
        <w:rPr>
          <w:rFonts w:ascii="Times New Roman" w:hAnsi="Times New Roman"/>
          <w:b/>
          <w:bCs/>
        </w:rPr>
        <w:t>4</w:t>
      </w:r>
      <w:r w:rsidRPr="00BC5546">
        <w:rPr>
          <w:rFonts w:ascii="Times New Roman" w:hAnsi="Times New Roman"/>
          <w:b/>
          <w:bCs/>
          <w:lang w:val="en-US"/>
        </w:rPr>
        <w:t>.</w:t>
      </w:r>
    </w:p>
    <w:p w14:paraId="57D0F1DC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b/>
          <w:bCs/>
          <w:lang w:val="en-US"/>
        </w:rPr>
      </w:pPr>
    </w:p>
    <w:p w14:paraId="05DB5A32" w14:textId="77777777" w:rsidR="00280C5D" w:rsidRPr="00BC5546" w:rsidRDefault="00280C5D" w:rsidP="00280C5D">
      <w:pPr>
        <w:pStyle w:val="Heading1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C5546">
        <w:rPr>
          <w:rFonts w:ascii="Times New Roman" w:hAnsi="Times New Roman"/>
          <w:sz w:val="24"/>
          <w:szCs w:val="24"/>
          <w:lang w:val="sr-Cyrl-CS"/>
        </w:rPr>
        <w:t>ТЕХНИКЕ УСПЕШНОГ УПРАВЉАЊА КРИВИЧНИМ ПОСТУПКОМ</w:t>
      </w:r>
    </w:p>
    <w:p w14:paraId="4B1FD866" w14:textId="77777777" w:rsidR="00280C5D" w:rsidRPr="00BC5546" w:rsidRDefault="00280C5D" w:rsidP="00280C5D">
      <w:pPr>
        <w:rPr>
          <w:rFonts w:ascii="Times New Roman" w:hAnsi="Times New Roman"/>
        </w:rPr>
      </w:pPr>
    </w:p>
    <w:p w14:paraId="1FBDAFA7" w14:textId="77777777" w:rsidR="00280C5D" w:rsidRPr="00BC5546" w:rsidRDefault="00280C5D" w:rsidP="00280C5D">
      <w:pPr>
        <w:rPr>
          <w:rFonts w:ascii="Times New Roman" w:hAnsi="Times New Roman"/>
          <w:lang w:val="sr-Cyrl-CS"/>
        </w:rPr>
      </w:pPr>
    </w:p>
    <w:p w14:paraId="4B08510A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По пријему предмета испитати уредност иницијалног акта</w:t>
      </w:r>
    </w:p>
    <w:p w14:paraId="1919CF64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Узимати предмете у рад одмах по завођењу, и заказивати главне претресе по редоследу са изузетком хитних предмета</w:t>
      </w:r>
    </w:p>
    <w:p w14:paraId="0E35F23E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 xml:space="preserve">Утврдити да ли је потребно присуство </w:t>
      </w:r>
      <w:r w:rsidRPr="00BC5546">
        <w:rPr>
          <w:rFonts w:ascii="Times New Roman" w:hAnsi="Times New Roman"/>
        </w:rPr>
        <w:t xml:space="preserve">преводиоца – </w:t>
      </w:r>
      <w:r w:rsidRPr="00BC5546">
        <w:rPr>
          <w:rFonts w:ascii="Times New Roman" w:hAnsi="Times New Roman"/>
          <w:lang w:val="sr-Cyrl-CS"/>
        </w:rPr>
        <w:t>тумача</w:t>
      </w:r>
      <w:r w:rsidRPr="00BC5546">
        <w:rPr>
          <w:rFonts w:ascii="Times New Roman" w:hAnsi="Times New Roman"/>
        </w:rPr>
        <w:t xml:space="preserve"> или другог стручног лица,</w:t>
      </w:r>
      <w:r w:rsidRPr="00BC5546">
        <w:rPr>
          <w:rFonts w:ascii="Times New Roman" w:hAnsi="Times New Roman"/>
          <w:lang w:val="sr-Cyrl-CS"/>
        </w:rPr>
        <w:t xml:space="preserve"> </w:t>
      </w:r>
    </w:p>
    <w:p w14:paraId="469AEFDE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Утврдити да ли је потребна аудио - видео опрема</w:t>
      </w:r>
    </w:p>
    <w:p w14:paraId="40F0EC18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 xml:space="preserve">На главном претресу, уколико је то могуће, извести све предложене доказе, </w:t>
      </w:r>
    </w:p>
    <w:p w14:paraId="759E2364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Проверавати уредност доставе и предузимати све радње предвиђене ЗКП - ом како би се обезбедила уредност доставе</w:t>
      </w:r>
    </w:p>
    <w:p w14:paraId="4EC0A8E4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Уколико је неопходно вештачење, а оно се може урадити у писменој форми, одмах одредити вештака и оставити му примерен рок за достављање писаног налаза и мишљења,</w:t>
      </w:r>
    </w:p>
    <w:p w14:paraId="501C0C84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</w:rPr>
        <w:t>Одржавати и унапређивати сарадњу са Основним јавним тужилаштвом ради отклањања застоја у поступку и ефикасније примене института којима се окончава поступак ван претреса,</w:t>
      </w:r>
    </w:p>
    <w:p w14:paraId="5F190E0D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Планирати време за следећи главни претрес,</w:t>
      </w:r>
    </w:p>
    <w:p w14:paraId="5F3CEA5A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На крају сваког главног претреса заказати следећи главни претрес</w:t>
      </w:r>
      <w:r w:rsidRPr="00BC5546">
        <w:rPr>
          <w:rFonts w:ascii="Times New Roman" w:hAnsi="Times New Roman"/>
        </w:rPr>
        <w:t>,</w:t>
      </w:r>
    </w:p>
    <w:p w14:paraId="3EF77289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Приликом заказивања могуће је прилагођавање распореду адвоката - странака, с тим што то не сме довести до одуговлачења поступка</w:t>
      </w:r>
      <w:r w:rsidRPr="00BC5546">
        <w:rPr>
          <w:rFonts w:ascii="Times New Roman" w:hAnsi="Times New Roman"/>
        </w:rPr>
        <w:t>,</w:t>
      </w:r>
    </w:p>
    <w:p w14:paraId="35F1C491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 xml:space="preserve"> Очекивати од адвоката и странака да унапред обавесте суд и пруже разлоге о одлагању рочишта,</w:t>
      </w:r>
    </w:p>
    <w:p w14:paraId="170EBD81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Развити и кориситити санкције за праксу злоупотребе одлагања од стране адвоката,</w:t>
      </w:r>
    </w:p>
    <w:p w14:paraId="2B88B4A3" w14:textId="77777777" w:rsidR="00280C5D" w:rsidRPr="00BC5546" w:rsidRDefault="00280C5D" w:rsidP="00280C5D">
      <w:pPr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BC5546">
        <w:rPr>
          <w:rFonts w:ascii="Times New Roman" w:hAnsi="Times New Roman"/>
          <w:lang w:val="sr-Cyrl-CS"/>
        </w:rPr>
        <w:t>Развити начине за надгледање ефикасности заказивања главних претреса</w:t>
      </w:r>
      <w:r w:rsidRPr="00BC5546">
        <w:rPr>
          <w:rFonts w:ascii="Times New Roman" w:hAnsi="Times New Roman"/>
        </w:rPr>
        <w:t>.</w:t>
      </w:r>
    </w:p>
    <w:p w14:paraId="3686A296" w14:textId="77777777" w:rsidR="00280C5D" w:rsidRPr="00BC5546" w:rsidRDefault="00280C5D" w:rsidP="00280C5D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Times New Roman" w:hAnsi="Times New Roman"/>
          <w:lang w:val="sr-Cyrl-CS"/>
        </w:rPr>
      </w:pPr>
    </w:p>
    <w:p w14:paraId="0FDE3A54" w14:textId="77777777" w:rsidR="00280C5D" w:rsidRPr="001C7610" w:rsidRDefault="00280C5D" w:rsidP="001C761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280C5D" w:rsidRPr="001C7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1D5B" w14:textId="77777777" w:rsidR="008C6CF3" w:rsidRDefault="008C6CF3">
      <w:pPr>
        <w:spacing w:after="0" w:line="240" w:lineRule="auto"/>
      </w:pPr>
      <w:r>
        <w:separator/>
      </w:r>
    </w:p>
  </w:endnote>
  <w:endnote w:type="continuationSeparator" w:id="0">
    <w:p w14:paraId="339FE145" w14:textId="77777777" w:rsidR="008C6CF3" w:rsidRDefault="008C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E848" w14:textId="77777777" w:rsidR="00713718" w:rsidRDefault="00000000" w:rsidP="00983C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7D1281" w14:textId="77777777" w:rsidR="00713718" w:rsidRDefault="00000000" w:rsidP="002F74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96D7" w14:textId="77777777" w:rsidR="00713718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0AC6191" w14:textId="77777777" w:rsidR="00713718" w:rsidRDefault="00000000" w:rsidP="002F74E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85F" w14:textId="77777777" w:rsidR="00280C5D" w:rsidRDefault="00280C5D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5C769C">
      <w:rPr>
        <w:noProof/>
        <w:lang w:val="sr-Cyrl-CS"/>
      </w:rPr>
      <w:t>3</w:t>
    </w:r>
    <w:r>
      <w:fldChar w:fldCharType="end"/>
    </w:r>
  </w:p>
  <w:p w14:paraId="4A377339" w14:textId="77777777" w:rsidR="00280C5D" w:rsidRDefault="00280C5D" w:rsidP="002F74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A3829" w14:textId="77777777" w:rsidR="008C6CF3" w:rsidRDefault="008C6CF3">
      <w:pPr>
        <w:spacing w:after="0" w:line="240" w:lineRule="auto"/>
      </w:pPr>
      <w:r>
        <w:separator/>
      </w:r>
    </w:p>
  </w:footnote>
  <w:footnote w:type="continuationSeparator" w:id="0">
    <w:p w14:paraId="5229FADD" w14:textId="77777777" w:rsidR="008C6CF3" w:rsidRDefault="008C6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7312"/>
    <w:multiLevelType w:val="hybridMultilevel"/>
    <w:tmpl w:val="D4CC286A"/>
    <w:lvl w:ilvl="0" w:tplc="EE2C9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91356"/>
    <w:multiLevelType w:val="hybridMultilevel"/>
    <w:tmpl w:val="6130F25E"/>
    <w:lvl w:ilvl="0" w:tplc="C8EEEC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9613F9"/>
    <w:multiLevelType w:val="hybridMultilevel"/>
    <w:tmpl w:val="B9A444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EF2591"/>
    <w:multiLevelType w:val="hybridMultilevel"/>
    <w:tmpl w:val="F0186278"/>
    <w:lvl w:ilvl="0" w:tplc="D382B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5B2ADA"/>
    <w:multiLevelType w:val="hybridMultilevel"/>
    <w:tmpl w:val="67522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5196960">
    <w:abstractNumId w:val="0"/>
  </w:num>
  <w:num w:numId="2" w16cid:durableId="774523417">
    <w:abstractNumId w:val="1"/>
  </w:num>
  <w:num w:numId="3" w16cid:durableId="631642385">
    <w:abstractNumId w:val="3"/>
  </w:num>
  <w:num w:numId="4" w16cid:durableId="454326996">
    <w:abstractNumId w:val="4"/>
  </w:num>
  <w:num w:numId="5" w16cid:durableId="1967811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04"/>
    <w:rsid w:val="00080120"/>
    <w:rsid w:val="00094A5C"/>
    <w:rsid w:val="000D2F49"/>
    <w:rsid w:val="000F5304"/>
    <w:rsid w:val="00120C43"/>
    <w:rsid w:val="00125725"/>
    <w:rsid w:val="001B2BD3"/>
    <w:rsid w:val="001C7610"/>
    <w:rsid w:val="00221A1F"/>
    <w:rsid w:val="00224A57"/>
    <w:rsid w:val="00260F7D"/>
    <w:rsid w:val="00280C5D"/>
    <w:rsid w:val="002B5716"/>
    <w:rsid w:val="003C421F"/>
    <w:rsid w:val="003F1146"/>
    <w:rsid w:val="004963DF"/>
    <w:rsid w:val="005C20C8"/>
    <w:rsid w:val="006566C7"/>
    <w:rsid w:val="006A0980"/>
    <w:rsid w:val="006C66C1"/>
    <w:rsid w:val="006E6123"/>
    <w:rsid w:val="00727AD7"/>
    <w:rsid w:val="00787E47"/>
    <w:rsid w:val="007A682D"/>
    <w:rsid w:val="0086220C"/>
    <w:rsid w:val="008A18E6"/>
    <w:rsid w:val="008C0CB5"/>
    <w:rsid w:val="008C6CF3"/>
    <w:rsid w:val="008D3452"/>
    <w:rsid w:val="00927DD9"/>
    <w:rsid w:val="00930A8D"/>
    <w:rsid w:val="009405FE"/>
    <w:rsid w:val="00960E2A"/>
    <w:rsid w:val="009669A2"/>
    <w:rsid w:val="00986571"/>
    <w:rsid w:val="009C1211"/>
    <w:rsid w:val="00A55322"/>
    <w:rsid w:val="00A91DCB"/>
    <w:rsid w:val="00AF1865"/>
    <w:rsid w:val="00BC1F9C"/>
    <w:rsid w:val="00C5189A"/>
    <w:rsid w:val="00C950FD"/>
    <w:rsid w:val="00CA7C1A"/>
    <w:rsid w:val="00CF47DA"/>
    <w:rsid w:val="00D01EFB"/>
    <w:rsid w:val="00DA16BD"/>
    <w:rsid w:val="00DB6338"/>
    <w:rsid w:val="00DD6C62"/>
    <w:rsid w:val="00DE2244"/>
    <w:rsid w:val="00E1231F"/>
    <w:rsid w:val="00E657E1"/>
    <w:rsid w:val="00E83036"/>
    <w:rsid w:val="00E95B25"/>
    <w:rsid w:val="00ED3B35"/>
    <w:rsid w:val="00EF35B9"/>
    <w:rsid w:val="00F0112C"/>
    <w:rsid w:val="00F10EE5"/>
    <w:rsid w:val="00F15204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13EC"/>
  <w15:chartTrackingRefBased/>
  <w15:docId w15:val="{5587DC3C-C6C0-42AA-8416-B3CA1F57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716"/>
    <w:pPr>
      <w:spacing w:after="120" w:line="264" w:lineRule="auto"/>
    </w:pPr>
    <w:rPr>
      <w:rFonts w:ascii="Calibri" w:eastAsia="Times New Roman" w:hAnsi="Calibri" w:cs="Times New Roman"/>
      <w:sz w:val="21"/>
      <w:szCs w:val="21"/>
      <w:lang w:val="sr-Cyrl-RS" w:eastAsia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C5D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eastAsia="SimSun" w:hAnsi="Calibri Light"/>
      <w:color w:val="2E74B5"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5716"/>
    <w:pPr>
      <w:tabs>
        <w:tab w:val="center" w:pos="4320"/>
        <w:tab w:val="right" w:pos="8640"/>
      </w:tabs>
    </w:pPr>
    <w:rPr>
      <w:sz w:val="24"/>
      <w:szCs w:val="24"/>
      <w:lang w:val="sr-Cyrl-B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B5716"/>
    <w:rPr>
      <w:rFonts w:ascii="Calibri" w:eastAsia="Times New Roman" w:hAnsi="Calibri" w:cs="Times New Roman"/>
      <w:sz w:val="24"/>
      <w:szCs w:val="24"/>
      <w:lang w:val="sr-Cyrl-BA"/>
    </w:rPr>
  </w:style>
  <w:style w:type="character" w:styleId="PageNumber">
    <w:name w:val="page number"/>
    <w:basedOn w:val="DefaultParagraphFont"/>
    <w:rsid w:val="002B5716"/>
  </w:style>
  <w:style w:type="paragraph" w:styleId="NoSpacing">
    <w:name w:val="No Spacing"/>
    <w:uiPriority w:val="1"/>
    <w:qFormat/>
    <w:rsid w:val="00ED3B35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sr-Cyrl-RS" w:eastAsia="sr-Cyrl-RS"/>
    </w:rPr>
  </w:style>
  <w:style w:type="character" w:customStyle="1" w:styleId="Heading1Char">
    <w:name w:val="Heading 1 Char"/>
    <w:basedOn w:val="DefaultParagraphFont"/>
    <w:link w:val="Heading1"/>
    <w:uiPriority w:val="9"/>
    <w:rsid w:val="00280C5D"/>
    <w:rPr>
      <w:rFonts w:ascii="Calibri Light" w:eastAsia="SimSun" w:hAnsi="Calibri Light" w:cs="Times New Roman"/>
      <w:color w:val="2E74B5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14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Mladjenovic</dc:creator>
  <cp:keywords/>
  <dc:description/>
  <cp:lastModifiedBy>Ljiljana Mladjenovic</cp:lastModifiedBy>
  <cp:revision>15</cp:revision>
  <cp:lastPrinted>2024-01-26T07:44:00Z</cp:lastPrinted>
  <dcterms:created xsi:type="dcterms:W3CDTF">2024-01-25T12:03:00Z</dcterms:created>
  <dcterms:modified xsi:type="dcterms:W3CDTF">2024-01-26T07:45:00Z</dcterms:modified>
</cp:coreProperties>
</file>